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4D" w:rsidRDefault="006E3D4D" w:rsidP="00F250B7">
      <w:pPr>
        <w:jc w:val="center"/>
        <w:rPr>
          <w:rFonts w:ascii="Times New Roman" w:hAnsi="Times New Roman"/>
          <w:b/>
          <w:sz w:val="28"/>
          <w:szCs w:val="28"/>
        </w:rPr>
      </w:pPr>
      <w:r w:rsidRPr="00A2759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in;height:60pt;visibility:visible">
            <v:imagedata r:id="rId7" o:title=""/>
          </v:shape>
        </w:pict>
      </w:r>
    </w:p>
    <w:p w:rsidR="006E3D4D" w:rsidRDefault="006E3D4D" w:rsidP="00F250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ОБЩЕСТВЕННЫЙ СОВЕТ ПРИ КРАСНОЯРСКОМ УФАС РОССИИ</w:t>
      </w:r>
    </w:p>
    <w:p w:rsidR="006E3D4D" w:rsidRDefault="006E3D4D" w:rsidP="00F250B7">
      <w:pPr>
        <w:jc w:val="center"/>
        <w:rPr>
          <w:rFonts w:ascii="Times New Roman" w:hAnsi="Times New Roman"/>
          <w:b/>
          <w:sz w:val="28"/>
          <w:szCs w:val="28"/>
        </w:rPr>
      </w:pPr>
      <w:r w:rsidRPr="00F250B7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50B7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50B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50B7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50B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50B7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50B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50B7">
        <w:rPr>
          <w:rFonts w:ascii="Times New Roman" w:hAnsi="Times New Roman"/>
          <w:b/>
          <w:sz w:val="28"/>
          <w:szCs w:val="28"/>
        </w:rPr>
        <w:t>Л</w:t>
      </w:r>
    </w:p>
    <w:p w:rsidR="006E3D4D" w:rsidRPr="00265F4F" w:rsidRDefault="006E3D4D" w:rsidP="00F250B7">
      <w:pPr>
        <w:rPr>
          <w:rFonts w:ascii="Times New Roman" w:hAnsi="Times New Roman"/>
          <w:b/>
          <w:sz w:val="24"/>
          <w:szCs w:val="24"/>
        </w:rPr>
      </w:pPr>
      <w:r w:rsidRPr="00265F4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9</w:t>
      </w:r>
      <w:r w:rsidRPr="00265F4F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сентября</w:t>
      </w:r>
      <w:r w:rsidRPr="00265F4F">
        <w:rPr>
          <w:rFonts w:ascii="Times New Roman" w:hAnsi="Times New Roman"/>
          <w:b/>
          <w:sz w:val="24"/>
          <w:szCs w:val="24"/>
        </w:rPr>
        <w:t>»</w:t>
      </w:r>
      <w:r w:rsidRPr="00265F4F">
        <w:rPr>
          <w:rFonts w:ascii="Times New Roman" w:hAnsi="Times New Roman"/>
          <w:b/>
          <w:sz w:val="24"/>
          <w:szCs w:val="24"/>
        </w:rPr>
        <w:tab/>
      </w:r>
      <w:r w:rsidRPr="00265F4F">
        <w:rPr>
          <w:rFonts w:ascii="Times New Roman" w:hAnsi="Times New Roman"/>
          <w:b/>
          <w:sz w:val="24"/>
          <w:szCs w:val="24"/>
        </w:rPr>
        <w:tab/>
      </w:r>
      <w:r w:rsidRPr="00265F4F">
        <w:rPr>
          <w:rFonts w:ascii="Times New Roman" w:hAnsi="Times New Roman"/>
          <w:b/>
          <w:sz w:val="24"/>
          <w:szCs w:val="24"/>
        </w:rPr>
        <w:tab/>
      </w:r>
      <w:r w:rsidRPr="00265F4F">
        <w:rPr>
          <w:rFonts w:ascii="Times New Roman" w:hAnsi="Times New Roman"/>
          <w:b/>
          <w:sz w:val="24"/>
          <w:szCs w:val="24"/>
        </w:rPr>
        <w:tab/>
      </w:r>
      <w:r w:rsidRPr="00265F4F">
        <w:rPr>
          <w:rFonts w:ascii="Times New Roman" w:hAnsi="Times New Roman"/>
          <w:b/>
          <w:sz w:val="24"/>
          <w:szCs w:val="24"/>
        </w:rPr>
        <w:tab/>
      </w:r>
      <w:r w:rsidRPr="00265F4F">
        <w:rPr>
          <w:rFonts w:ascii="Times New Roman" w:hAnsi="Times New Roman"/>
          <w:b/>
          <w:sz w:val="24"/>
          <w:szCs w:val="24"/>
        </w:rPr>
        <w:tab/>
      </w:r>
      <w:r w:rsidRPr="00265F4F">
        <w:rPr>
          <w:rFonts w:ascii="Times New Roman" w:hAnsi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265F4F">
        <w:rPr>
          <w:rFonts w:ascii="Times New Roman" w:hAnsi="Times New Roman"/>
          <w:b/>
          <w:sz w:val="24"/>
          <w:szCs w:val="24"/>
        </w:rPr>
        <w:t xml:space="preserve"> г. Красноярск</w:t>
      </w:r>
    </w:p>
    <w:p w:rsidR="006E3D4D" w:rsidRPr="001C64EF" w:rsidRDefault="006E3D4D" w:rsidP="00F250B7">
      <w:pPr>
        <w:rPr>
          <w:rFonts w:ascii="Times New Roman" w:hAnsi="Times New Roman"/>
          <w:sz w:val="24"/>
          <w:szCs w:val="24"/>
        </w:rPr>
      </w:pPr>
      <w:r w:rsidRPr="001C64EF">
        <w:rPr>
          <w:rFonts w:ascii="Times New Roman" w:hAnsi="Times New Roman"/>
          <w:sz w:val="24"/>
          <w:szCs w:val="24"/>
        </w:rPr>
        <w:t>Председательствующий – В.А. Захаров</w:t>
      </w:r>
    </w:p>
    <w:tbl>
      <w:tblPr>
        <w:tblW w:w="0" w:type="auto"/>
        <w:tblLook w:val="00A0"/>
      </w:tblPr>
      <w:tblGrid>
        <w:gridCol w:w="4775"/>
        <w:gridCol w:w="4776"/>
      </w:tblGrid>
      <w:tr w:rsidR="006E3D4D" w:rsidRPr="00A6207A" w:rsidTr="00A6207A">
        <w:trPr>
          <w:trHeight w:val="387"/>
        </w:trPr>
        <w:tc>
          <w:tcPr>
            <w:tcW w:w="4775" w:type="dxa"/>
          </w:tcPr>
          <w:p w:rsidR="006E3D4D" w:rsidRPr="00A6207A" w:rsidRDefault="006E3D4D" w:rsidP="00A620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207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Присутствовали:</w:t>
            </w:r>
          </w:p>
        </w:tc>
        <w:tc>
          <w:tcPr>
            <w:tcW w:w="4776" w:type="dxa"/>
          </w:tcPr>
          <w:p w:rsidR="006E3D4D" w:rsidRPr="00A6207A" w:rsidRDefault="006E3D4D" w:rsidP="00A6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D4D" w:rsidRPr="00A6207A" w:rsidTr="00A6207A">
        <w:trPr>
          <w:trHeight w:val="802"/>
        </w:trPr>
        <w:tc>
          <w:tcPr>
            <w:tcW w:w="4775" w:type="dxa"/>
          </w:tcPr>
          <w:p w:rsidR="006E3D4D" w:rsidRPr="00A6207A" w:rsidRDefault="006E3D4D" w:rsidP="00A6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07A">
              <w:rPr>
                <w:rFonts w:ascii="Times New Roman" w:hAnsi="Times New Roman"/>
                <w:sz w:val="24"/>
                <w:szCs w:val="24"/>
              </w:rPr>
              <w:t>Члены Общественного совета при Красноярском УФАС России</w:t>
            </w:r>
          </w:p>
        </w:tc>
        <w:tc>
          <w:tcPr>
            <w:tcW w:w="4776" w:type="dxa"/>
          </w:tcPr>
          <w:p w:rsidR="006E3D4D" w:rsidRPr="00A6207A" w:rsidRDefault="006E3D4D" w:rsidP="002C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D33">
              <w:rPr>
                <w:rFonts w:ascii="Times New Roman" w:hAnsi="Times New Roman"/>
                <w:sz w:val="24"/>
                <w:szCs w:val="24"/>
              </w:rPr>
              <w:t>Андрияшкин В.Н., Баранов П.О., Войлошников В.А., Деревягина О.Е., Лапунов Г.С., Лужбин Е.Л., Капошко В.М., Муравьев Ю.В</w:t>
            </w:r>
            <w:r>
              <w:rPr>
                <w:rFonts w:ascii="Times New Roman" w:hAnsi="Times New Roman"/>
                <w:sz w:val="24"/>
                <w:szCs w:val="24"/>
              </w:rPr>
              <w:t>., Нестеров А.Л.</w:t>
            </w:r>
          </w:p>
        </w:tc>
      </w:tr>
      <w:tr w:rsidR="006E3D4D" w:rsidRPr="001C3D5B" w:rsidTr="00A6207A">
        <w:trPr>
          <w:trHeight w:val="387"/>
        </w:trPr>
        <w:tc>
          <w:tcPr>
            <w:tcW w:w="4775" w:type="dxa"/>
          </w:tcPr>
          <w:p w:rsidR="006E3D4D" w:rsidRPr="001C3D5B" w:rsidRDefault="006E3D4D" w:rsidP="00A6207A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776" w:type="dxa"/>
          </w:tcPr>
          <w:p w:rsidR="006E3D4D" w:rsidRPr="001C3D5B" w:rsidRDefault="006E3D4D" w:rsidP="00A6207A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E3D4D" w:rsidRPr="00A6207A" w:rsidTr="00A6207A">
        <w:trPr>
          <w:trHeight w:val="802"/>
        </w:trPr>
        <w:tc>
          <w:tcPr>
            <w:tcW w:w="4775" w:type="dxa"/>
          </w:tcPr>
          <w:p w:rsidR="006E3D4D" w:rsidRDefault="006E3D4D" w:rsidP="00A6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07A">
              <w:rPr>
                <w:rFonts w:ascii="Times New Roman" w:hAnsi="Times New Roman"/>
                <w:sz w:val="24"/>
                <w:szCs w:val="24"/>
              </w:rPr>
              <w:t xml:space="preserve">Представители Красноярского УФАС России </w:t>
            </w:r>
          </w:p>
          <w:p w:rsidR="006E3D4D" w:rsidRPr="001C3D5B" w:rsidRDefault="006E3D4D" w:rsidP="00A620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E3D4D" w:rsidRPr="00A6207A" w:rsidRDefault="006E3D4D" w:rsidP="00A6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приглашенные лица</w:t>
            </w:r>
          </w:p>
        </w:tc>
        <w:tc>
          <w:tcPr>
            <w:tcW w:w="4776" w:type="dxa"/>
          </w:tcPr>
          <w:p w:rsidR="006E3D4D" w:rsidRDefault="006E3D4D" w:rsidP="00A6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Овчар А.А., Сергань И.С.</w:t>
            </w:r>
            <w:r w:rsidRPr="00A62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3D4D" w:rsidRDefault="006E3D4D" w:rsidP="00A6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Бехтерева Т.Ю.</w:t>
            </w:r>
          </w:p>
          <w:p w:rsidR="006E3D4D" w:rsidRPr="001C3D5B" w:rsidRDefault="006E3D4D" w:rsidP="00A620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3D4D" w:rsidRPr="00A6207A" w:rsidRDefault="006E3D4D" w:rsidP="0003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DE2">
              <w:rPr>
                <w:rFonts w:ascii="Times New Roman" w:hAnsi="Times New Roman"/>
                <w:sz w:val="24"/>
                <w:szCs w:val="24"/>
              </w:rPr>
              <w:t>Мельникова М.А.</w:t>
            </w:r>
          </w:p>
        </w:tc>
      </w:tr>
    </w:tbl>
    <w:p w:rsidR="006E3D4D" w:rsidRDefault="006E3D4D" w:rsidP="00873BC2">
      <w:pPr>
        <w:pStyle w:val="Title"/>
        <w:spacing w:after="0"/>
      </w:pPr>
    </w:p>
    <w:p w:rsidR="006E3D4D" w:rsidRDefault="006E3D4D" w:rsidP="00873BC2">
      <w:pPr>
        <w:pStyle w:val="Title"/>
        <w:spacing w:after="0"/>
      </w:pPr>
      <w:r>
        <w:t>1.</w:t>
      </w:r>
      <w:r w:rsidRPr="009E7DE2">
        <w:t xml:space="preserve"> </w:t>
      </w:r>
      <w:r>
        <w:t>Утверждение плана работы Совета на второе полугодие 2022 года</w:t>
      </w:r>
    </w:p>
    <w:p w:rsidR="006E3D4D" w:rsidRPr="00B31A18" w:rsidRDefault="006E3D4D" w:rsidP="00873B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A18">
        <w:rPr>
          <w:rFonts w:ascii="Times New Roman" w:hAnsi="Times New Roman"/>
          <w:b/>
          <w:sz w:val="24"/>
          <w:szCs w:val="24"/>
        </w:rPr>
        <w:t>(Лужбин, Е.Л., Мельникова М.А.</w:t>
      </w:r>
      <w:r>
        <w:rPr>
          <w:rFonts w:ascii="Times New Roman" w:hAnsi="Times New Roman"/>
          <w:b/>
          <w:sz w:val="24"/>
          <w:szCs w:val="24"/>
        </w:rPr>
        <w:t>,</w:t>
      </w:r>
      <w:r w:rsidRPr="00E44587">
        <w:rPr>
          <w:rFonts w:ascii="Times New Roman" w:hAnsi="Times New Roman"/>
          <w:b/>
          <w:sz w:val="24"/>
          <w:szCs w:val="24"/>
        </w:rPr>
        <w:t xml:space="preserve"> Лапунов Г.С.</w:t>
      </w:r>
      <w:r w:rsidRPr="00B31A18">
        <w:rPr>
          <w:rFonts w:ascii="Times New Roman" w:hAnsi="Times New Roman"/>
          <w:b/>
          <w:sz w:val="24"/>
          <w:szCs w:val="24"/>
        </w:rPr>
        <w:t>)</w:t>
      </w:r>
    </w:p>
    <w:p w:rsidR="006E3D4D" w:rsidRPr="001C3D5B" w:rsidRDefault="006E3D4D" w:rsidP="00AA1D49">
      <w:pPr>
        <w:jc w:val="both"/>
        <w:rPr>
          <w:rFonts w:ascii="Times New Roman" w:hAnsi="Times New Roman"/>
          <w:b/>
          <w:sz w:val="10"/>
          <w:szCs w:val="10"/>
        </w:rPr>
      </w:pPr>
    </w:p>
    <w:p w:rsidR="006E3D4D" w:rsidRDefault="006E3D4D" w:rsidP="00AA1D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Лужбин Е.Л.: </w:t>
      </w:r>
      <w:r>
        <w:rPr>
          <w:rFonts w:ascii="Times New Roman" w:hAnsi="Times New Roman"/>
          <w:sz w:val="24"/>
          <w:szCs w:val="24"/>
        </w:rPr>
        <w:t>К</w:t>
      </w:r>
      <w:r w:rsidRPr="00EC2F09">
        <w:rPr>
          <w:rFonts w:ascii="Times New Roman" w:hAnsi="Times New Roman"/>
          <w:sz w:val="24"/>
          <w:szCs w:val="24"/>
        </w:rPr>
        <w:t xml:space="preserve">онкретизировать пункт </w:t>
      </w:r>
      <w:r>
        <w:rPr>
          <w:rFonts w:ascii="Times New Roman" w:hAnsi="Times New Roman"/>
          <w:sz w:val="24"/>
          <w:szCs w:val="24"/>
        </w:rPr>
        <w:t>№1 «</w:t>
      </w:r>
      <w:r w:rsidRPr="001C3D5B">
        <w:rPr>
          <w:rFonts w:ascii="Times New Roman" w:hAnsi="Times New Roman"/>
          <w:sz w:val="24"/>
          <w:szCs w:val="24"/>
        </w:rPr>
        <w:t xml:space="preserve">Оценка состояния конкуренции на отдельных товарных рынках и выработка предложений региональному управлению по осуществлению правоприменительной практики, особое внимание, уделив рынкам на которых преобладает недобросовестная конкуренция» </w:t>
      </w:r>
      <w:r>
        <w:rPr>
          <w:rFonts w:ascii="Times New Roman" w:hAnsi="Times New Roman"/>
          <w:sz w:val="24"/>
          <w:szCs w:val="24"/>
        </w:rPr>
        <w:t xml:space="preserve">Плана </w:t>
      </w:r>
      <w:r w:rsidRPr="00EC2F09">
        <w:rPr>
          <w:rFonts w:ascii="Times New Roman" w:hAnsi="Times New Roman"/>
          <w:sz w:val="24"/>
          <w:szCs w:val="24"/>
        </w:rPr>
        <w:t xml:space="preserve">в части рассмотрения </w:t>
      </w:r>
      <w:r w:rsidRPr="001C3D5B">
        <w:rPr>
          <w:rFonts w:ascii="Times New Roman" w:hAnsi="Times New Roman"/>
          <w:sz w:val="24"/>
          <w:szCs w:val="24"/>
        </w:rPr>
        <w:t>правоприменительной практики</w:t>
      </w:r>
      <w:r w:rsidRPr="00EC2F09">
        <w:rPr>
          <w:rFonts w:ascii="Times New Roman" w:hAnsi="Times New Roman"/>
          <w:sz w:val="24"/>
          <w:szCs w:val="24"/>
        </w:rPr>
        <w:t xml:space="preserve"> в сферах охранной деятельности, дизенфиктологии. </w:t>
      </w:r>
    </w:p>
    <w:p w:rsidR="006E3D4D" w:rsidRDefault="006E3D4D" w:rsidP="00E445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Мельникова М.А.: </w:t>
      </w:r>
      <w:r w:rsidRPr="00E44587">
        <w:rPr>
          <w:rFonts w:ascii="Times New Roman" w:hAnsi="Times New Roman"/>
          <w:sz w:val="24"/>
          <w:szCs w:val="24"/>
        </w:rPr>
        <w:t>В</w:t>
      </w:r>
      <w:r w:rsidRPr="00EC2F09">
        <w:rPr>
          <w:rFonts w:ascii="Times New Roman" w:hAnsi="Times New Roman"/>
          <w:sz w:val="24"/>
          <w:szCs w:val="24"/>
        </w:rPr>
        <w:t xml:space="preserve">ключить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EC2F09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№1 Плана рынок</w:t>
      </w:r>
      <w:r w:rsidRPr="00EC2F09">
        <w:rPr>
          <w:rFonts w:ascii="Times New Roman" w:hAnsi="Times New Roman"/>
          <w:sz w:val="24"/>
          <w:szCs w:val="24"/>
        </w:rPr>
        <w:t xml:space="preserve"> оказания клининговых услуг.</w:t>
      </w:r>
    </w:p>
    <w:p w:rsidR="006E3D4D" w:rsidRPr="00E44587" w:rsidRDefault="006E3D4D" w:rsidP="00E44587">
      <w:pPr>
        <w:tabs>
          <w:tab w:val="left" w:pos="676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 w:rsidRPr="00E44587">
        <w:rPr>
          <w:rFonts w:ascii="Times New Roman" w:hAnsi="Times New Roman"/>
          <w:b/>
          <w:sz w:val="24"/>
          <w:szCs w:val="24"/>
        </w:rPr>
        <w:t>Лапунов Г.С.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E44587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№</w:t>
      </w:r>
      <w:r w:rsidRPr="00E44587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 xml:space="preserve">Плана. Изложить </w:t>
      </w:r>
      <w:r w:rsidRPr="00E44587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№</w:t>
      </w:r>
      <w:r w:rsidRPr="00E44587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Плана в следующей редакции: «</w:t>
      </w:r>
      <w:r w:rsidRPr="00E44587">
        <w:rPr>
          <w:rFonts w:ascii="Times New Roman" w:hAnsi="Times New Roman"/>
          <w:sz w:val="24"/>
          <w:szCs w:val="24"/>
        </w:rPr>
        <w:t>Анализ тарифного регулирования, осуществляемого в Красноярском крае (жилищно-коммунальный, энергетический комплекс, услуги общественного транспорта и др.)</w:t>
      </w:r>
      <w:r>
        <w:rPr>
          <w:rFonts w:ascii="Times New Roman" w:hAnsi="Times New Roman"/>
          <w:sz w:val="24"/>
          <w:szCs w:val="24"/>
        </w:rPr>
        <w:t>»</w:t>
      </w:r>
      <w:r w:rsidRPr="00E44587">
        <w:rPr>
          <w:rFonts w:ascii="Times New Roman" w:hAnsi="Times New Roman"/>
          <w:sz w:val="24"/>
          <w:szCs w:val="24"/>
        </w:rPr>
        <w:t>;</w:t>
      </w:r>
    </w:p>
    <w:p w:rsidR="006E3D4D" w:rsidRDefault="006E3D4D" w:rsidP="00AA1D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Лужбин Е.Л.: </w:t>
      </w:r>
      <w:r w:rsidRPr="00EC2F09">
        <w:rPr>
          <w:rFonts w:ascii="Times New Roman" w:hAnsi="Times New Roman"/>
          <w:sz w:val="24"/>
          <w:szCs w:val="24"/>
        </w:rPr>
        <w:t>Исключить из Плана пункт №7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A1D49">
        <w:rPr>
          <w:rFonts w:ascii="Times New Roman" w:hAnsi="Times New Roman"/>
          <w:sz w:val="24"/>
          <w:szCs w:val="24"/>
        </w:rPr>
        <w:t>Оценка достаточности правоприменительной практики антимонопольного органа, выработка предложений по интенсификации, актуализации правоприменительной практики»</w:t>
      </w:r>
      <w:r>
        <w:rPr>
          <w:rFonts w:ascii="Times New Roman" w:hAnsi="Times New Roman"/>
          <w:sz w:val="24"/>
          <w:szCs w:val="24"/>
        </w:rPr>
        <w:t xml:space="preserve"> ввиду того, что указанная тема будет раскрыта при подведении итогов работы Совета в декабре 2022 года.</w:t>
      </w:r>
    </w:p>
    <w:p w:rsidR="006E3D4D" w:rsidRDefault="006E3D4D" w:rsidP="003315E8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Рассмотреть темы, указанные в Плане Совета, на собрании Совета в первой половине ноября (внеочередное) и в декабре 2022 года. </w:t>
      </w:r>
    </w:p>
    <w:p w:rsidR="006E3D4D" w:rsidRDefault="006E3D4D" w:rsidP="00A67AB7">
      <w:pPr>
        <w:rPr>
          <w:rFonts w:ascii="Times New Roman" w:hAnsi="Times New Roman"/>
          <w:b/>
          <w:sz w:val="24"/>
          <w:szCs w:val="24"/>
        </w:rPr>
      </w:pPr>
      <w:r w:rsidRPr="00A67AB7">
        <w:rPr>
          <w:rFonts w:ascii="Times New Roman" w:hAnsi="Times New Roman"/>
          <w:b/>
          <w:sz w:val="24"/>
          <w:szCs w:val="24"/>
        </w:rPr>
        <w:t>Решили:</w:t>
      </w:r>
    </w:p>
    <w:p w:rsidR="006E3D4D" w:rsidRPr="00EC2F09" w:rsidRDefault="006E3D4D" w:rsidP="00A67AB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C2F09">
        <w:rPr>
          <w:rFonts w:ascii="Times New Roman" w:hAnsi="Times New Roman"/>
          <w:sz w:val="24"/>
          <w:szCs w:val="24"/>
        </w:rPr>
        <w:t xml:space="preserve">Доработать план работы Совета в течении недели. </w:t>
      </w:r>
      <w:r>
        <w:rPr>
          <w:rFonts w:ascii="Times New Roman" w:hAnsi="Times New Roman"/>
          <w:sz w:val="24"/>
          <w:szCs w:val="24"/>
        </w:rPr>
        <w:t>Внести соответствующие изменения в План Совета.</w:t>
      </w:r>
    </w:p>
    <w:p w:rsidR="006E3D4D" w:rsidRPr="00EC2F09" w:rsidRDefault="006E3D4D" w:rsidP="00A67AB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C2F09">
        <w:rPr>
          <w:rFonts w:ascii="Times New Roman" w:hAnsi="Times New Roman"/>
          <w:sz w:val="24"/>
          <w:szCs w:val="24"/>
        </w:rPr>
        <w:t>Принято единогласно.</w:t>
      </w:r>
    </w:p>
    <w:p w:rsidR="006E3D4D" w:rsidRDefault="006E3D4D" w:rsidP="009E7DE2">
      <w:pPr>
        <w:pStyle w:val="Title"/>
        <w:spacing w:after="0"/>
        <w:rPr>
          <w:sz w:val="24"/>
          <w:szCs w:val="24"/>
        </w:rPr>
      </w:pPr>
      <w:r>
        <w:t>2.</w:t>
      </w:r>
      <w:r w:rsidRPr="009E7DE2">
        <w:t xml:space="preserve"> </w:t>
      </w:r>
      <w:r>
        <w:t>Создание инициативной группы из членов Совета и назначение ответственных за координацию ее деятельности лиц</w:t>
      </w:r>
      <w:r>
        <w:rPr>
          <w:sz w:val="24"/>
          <w:szCs w:val="24"/>
        </w:rPr>
        <w:t xml:space="preserve"> </w:t>
      </w:r>
    </w:p>
    <w:p w:rsidR="006E3D4D" w:rsidRDefault="006E3D4D" w:rsidP="009E7DE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(Лужбин Е.Л.)</w:t>
      </w:r>
    </w:p>
    <w:p w:rsidR="006E3D4D" w:rsidRPr="000E5AD8" w:rsidRDefault="006E3D4D" w:rsidP="00873BC2">
      <w:pPr>
        <w:jc w:val="both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b/>
          <w:sz w:val="24"/>
          <w:szCs w:val="24"/>
        </w:rPr>
        <w:t>Докладчик</w:t>
      </w:r>
      <w:r>
        <w:rPr>
          <w:rFonts w:ascii="Times New Roman" w:hAnsi="Times New Roman"/>
          <w:b/>
          <w:sz w:val="24"/>
          <w:szCs w:val="24"/>
        </w:rPr>
        <w:t xml:space="preserve">и: </w:t>
      </w:r>
      <w:r w:rsidRPr="006C1D94">
        <w:rPr>
          <w:rFonts w:ascii="Times New Roman" w:hAnsi="Times New Roman"/>
          <w:sz w:val="24"/>
          <w:szCs w:val="24"/>
        </w:rPr>
        <w:t>Лужбин Е.Л.,</w:t>
      </w:r>
      <w:r w:rsidRPr="000E5AD8">
        <w:rPr>
          <w:rFonts w:ascii="Times New Roman" w:hAnsi="Times New Roman"/>
          <w:sz w:val="24"/>
          <w:szCs w:val="24"/>
        </w:rPr>
        <w:t xml:space="preserve"> вице-президент Союза «Центрально-Сибирская торгово-промышленная палата»</w:t>
      </w:r>
      <w:r>
        <w:rPr>
          <w:rFonts w:ascii="Times New Roman" w:hAnsi="Times New Roman"/>
          <w:sz w:val="24"/>
          <w:szCs w:val="24"/>
        </w:rPr>
        <w:t>.</w:t>
      </w:r>
    </w:p>
    <w:p w:rsidR="006E3D4D" w:rsidRDefault="006E3D4D" w:rsidP="00873BC2">
      <w:pPr>
        <w:jc w:val="both"/>
        <w:rPr>
          <w:rFonts w:ascii="Times New Roman" w:hAnsi="Times New Roman"/>
          <w:sz w:val="24"/>
          <w:szCs w:val="24"/>
        </w:rPr>
      </w:pPr>
      <w:r w:rsidRPr="000E5AD8">
        <w:rPr>
          <w:rFonts w:ascii="Times New Roman" w:hAnsi="Times New Roman"/>
          <w:b/>
          <w:sz w:val="24"/>
          <w:szCs w:val="24"/>
        </w:rPr>
        <w:t>Лужбин Е.Л.</w:t>
      </w:r>
      <w:r>
        <w:rPr>
          <w:rFonts w:ascii="Times New Roman" w:hAnsi="Times New Roman"/>
          <w:sz w:val="24"/>
          <w:szCs w:val="24"/>
        </w:rPr>
        <w:t>:</w:t>
      </w:r>
      <w:r w:rsidRPr="000E5A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Инициативная группа необходима для оценки регулирующего воздействия и выявления административных барьеров. Организация работы инициативной группа непосредственно с деятельностью Совета связана не будет. </w:t>
      </w:r>
    </w:p>
    <w:p w:rsidR="006E3D4D" w:rsidRDefault="006E3D4D" w:rsidP="00873B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Членами инициативной группы предложено назначить специалистов в сфере юриспруденции, экономики и других областях, а также членов Совета. Специалисты необходимы для комплексной </w:t>
      </w:r>
      <w:r w:rsidRPr="004A659D">
        <w:rPr>
          <w:rFonts w:ascii="Times New Roman" w:hAnsi="Times New Roman"/>
          <w:sz w:val="24"/>
          <w:szCs w:val="24"/>
        </w:rPr>
        <w:t>оценки регулирующего воздействия</w:t>
      </w:r>
      <w:r>
        <w:rPr>
          <w:rFonts w:ascii="Times New Roman" w:hAnsi="Times New Roman"/>
          <w:sz w:val="24"/>
          <w:szCs w:val="24"/>
        </w:rPr>
        <w:t xml:space="preserve"> действий (бездействий) </w:t>
      </w:r>
      <w:r w:rsidRPr="004A659D">
        <w:rPr>
          <w:rFonts w:ascii="Times New Roman" w:hAnsi="Times New Roman"/>
          <w:sz w:val="24"/>
          <w:szCs w:val="24"/>
        </w:rPr>
        <w:t>региональных и муниципальных органов власти</w:t>
      </w:r>
      <w:r>
        <w:rPr>
          <w:rFonts w:ascii="Times New Roman" w:hAnsi="Times New Roman"/>
          <w:sz w:val="24"/>
          <w:szCs w:val="24"/>
        </w:rPr>
        <w:t>.</w:t>
      </w:r>
    </w:p>
    <w:p w:rsidR="006E3D4D" w:rsidRPr="00AA1D49" w:rsidRDefault="006E3D4D" w:rsidP="00873B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E3D4D" w:rsidRPr="00F250B7" w:rsidRDefault="006E3D4D" w:rsidP="00873BC2">
      <w:pPr>
        <w:jc w:val="both"/>
        <w:rPr>
          <w:rFonts w:ascii="Times New Roman" w:hAnsi="Times New Roman"/>
          <w:b/>
          <w:sz w:val="24"/>
          <w:szCs w:val="24"/>
        </w:rPr>
      </w:pPr>
      <w:r w:rsidRPr="00F250B7">
        <w:rPr>
          <w:rFonts w:ascii="Times New Roman" w:hAnsi="Times New Roman"/>
          <w:b/>
          <w:sz w:val="24"/>
          <w:szCs w:val="24"/>
        </w:rPr>
        <w:t>Решили:</w:t>
      </w:r>
    </w:p>
    <w:p w:rsidR="006E3D4D" w:rsidRPr="004A659D" w:rsidRDefault="006E3D4D" w:rsidP="00D13FD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A659D">
        <w:rPr>
          <w:rFonts w:ascii="Times New Roman" w:hAnsi="Times New Roman"/>
          <w:sz w:val="24"/>
          <w:szCs w:val="24"/>
        </w:rPr>
        <w:t xml:space="preserve">Принять к сведению предложение Лужбина Е.Л. </w:t>
      </w:r>
    </w:p>
    <w:p w:rsidR="006E3D4D" w:rsidRDefault="006E3D4D" w:rsidP="00D13FD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124BB">
        <w:rPr>
          <w:rFonts w:ascii="Times New Roman" w:hAnsi="Times New Roman"/>
          <w:sz w:val="24"/>
          <w:szCs w:val="24"/>
        </w:rPr>
        <w:t xml:space="preserve">Предложить представить Лужбину Е.Л. информацию о структуре инициативной группы на </w:t>
      </w:r>
      <w:r>
        <w:rPr>
          <w:rFonts w:ascii="Times New Roman" w:hAnsi="Times New Roman"/>
          <w:sz w:val="24"/>
          <w:szCs w:val="24"/>
        </w:rPr>
        <w:t xml:space="preserve">следующем </w:t>
      </w:r>
      <w:r w:rsidRPr="005124BB">
        <w:rPr>
          <w:rFonts w:ascii="Times New Roman" w:hAnsi="Times New Roman"/>
          <w:sz w:val="24"/>
          <w:szCs w:val="24"/>
        </w:rPr>
        <w:t>заседании Совета.</w:t>
      </w:r>
    </w:p>
    <w:p w:rsidR="006E3D4D" w:rsidRPr="005124BB" w:rsidRDefault="006E3D4D" w:rsidP="00D13FD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124BB">
        <w:rPr>
          <w:rFonts w:ascii="Times New Roman" w:hAnsi="Times New Roman"/>
          <w:sz w:val="24"/>
          <w:szCs w:val="24"/>
        </w:rPr>
        <w:t xml:space="preserve">Предложить </w:t>
      </w:r>
      <w:r>
        <w:rPr>
          <w:rFonts w:ascii="Times New Roman" w:hAnsi="Times New Roman"/>
          <w:sz w:val="24"/>
          <w:szCs w:val="24"/>
        </w:rPr>
        <w:t>членам Совета направить предложение о включении своей кандидатуры в состав инициативной группы до следующего заседания Совета.</w:t>
      </w:r>
    </w:p>
    <w:p w:rsidR="006E3D4D" w:rsidRPr="00EC2F09" w:rsidRDefault="006E3D4D" w:rsidP="004A659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C2F09">
        <w:rPr>
          <w:rFonts w:ascii="Times New Roman" w:hAnsi="Times New Roman"/>
          <w:sz w:val="24"/>
          <w:szCs w:val="24"/>
        </w:rPr>
        <w:t>Принято единогласно.</w:t>
      </w:r>
    </w:p>
    <w:p w:rsidR="006E3D4D" w:rsidRDefault="006E3D4D" w:rsidP="001B4D23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6E3D4D" w:rsidRPr="001B4D23" w:rsidRDefault="006E3D4D" w:rsidP="009E7DE2">
      <w:pPr>
        <w:pStyle w:val="Title"/>
        <w:spacing w:after="0"/>
      </w:pPr>
      <w:r>
        <w:t>3. П</w:t>
      </w:r>
      <w:r w:rsidRPr="000312A8">
        <w:t>роблемы в практике применения предельных максимальных снабженческо-сбытовых и торговых надбавок на нефтепродукты, реализуемые в отдельных районах Крайнего Севера и приравненных к ним местностям</w:t>
      </w:r>
    </w:p>
    <w:p w:rsidR="006E3D4D" w:rsidRDefault="006E3D4D" w:rsidP="000F1A22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6C1D94">
        <w:rPr>
          <w:rFonts w:ascii="Times New Roman" w:hAnsi="Times New Roman"/>
          <w:b/>
          <w:sz w:val="24"/>
          <w:szCs w:val="24"/>
        </w:rPr>
        <w:t>Сергань И.С.</w:t>
      </w:r>
      <w:r>
        <w:rPr>
          <w:rFonts w:ascii="Times New Roman" w:hAnsi="Times New Roman"/>
          <w:sz w:val="24"/>
          <w:szCs w:val="24"/>
        </w:rPr>
        <w:t>)</w:t>
      </w:r>
    </w:p>
    <w:p w:rsidR="006E3D4D" w:rsidRDefault="006E3D4D" w:rsidP="000F1A22">
      <w:pPr>
        <w:rPr>
          <w:rFonts w:ascii="Times New Roman" w:hAnsi="Times New Roman"/>
          <w:b/>
          <w:sz w:val="24"/>
          <w:szCs w:val="24"/>
        </w:rPr>
      </w:pPr>
    </w:p>
    <w:p w:rsidR="006E3D4D" w:rsidRDefault="006E3D4D" w:rsidP="000F1A22">
      <w:pPr>
        <w:rPr>
          <w:rFonts w:ascii="Times New Roman" w:hAnsi="Times New Roman"/>
          <w:sz w:val="24"/>
          <w:szCs w:val="24"/>
        </w:rPr>
      </w:pPr>
      <w:r w:rsidRPr="000F1A22">
        <w:rPr>
          <w:rFonts w:ascii="Times New Roman" w:hAnsi="Times New Roman"/>
          <w:b/>
          <w:sz w:val="24"/>
          <w:szCs w:val="24"/>
        </w:rPr>
        <w:t>Докладчик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Сергань И.С., </w:t>
      </w:r>
      <w:r w:rsidRPr="009E7DE2">
        <w:rPr>
          <w:rFonts w:ascii="Times New Roman" w:hAnsi="Times New Roman"/>
          <w:sz w:val="24"/>
          <w:szCs w:val="24"/>
        </w:rPr>
        <w:t>начальник отдела естественных монополий Красноярского УФАС России</w:t>
      </w:r>
      <w:r>
        <w:rPr>
          <w:rFonts w:ascii="Times New Roman" w:hAnsi="Times New Roman"/>
          <w:sz w:val="24"/>
          <w:szCs w:val="24"/>
        </w:rPr>
        <w:t>.</w:t>
      </w:r>
    </w:p>
    <w:p w:rsidR="006E3D4D" w:rsidRPr="00516786" w:rsidRDefault="006E3D4D" w:rsidP="008062E0">
      <w:pPr>
        <w:jc w:val="both"/>
        <w:rPr>
          <w:rFonts w:ascii="Times New Roman" w:hAnsi="Times New Roman"/>
          <w:sz w:val="24"/>
          <w:szCs w:val="24"/>
        </w:rPr>
      </w:pPr>
      <w:r w:rsidRPr="006C1D94">
        <w:rPr>
          <w:rFonts w:ascii="Times New Roman" w:hAnsi="Times New Roman"/>
          <w:b/>
          <w:sz w:val="24"/>
          <w:szCs w:val="24"/>
        </w:rPr>
        <w:t>Сергань И.С.</w:t>
      </w:r>
      <w:r>
        <w:rPr>
          <w:rFonts w:ascii="Times New Roman" w:hAnsi="Times New Roman"/>
          <w:sz w:val="24"/>
          <w:szCs w:val="24"/>
        </w:rPr>
        <w:t xml:space="preserve"> сообщила о практике антимонопольного органа при рассмотрении обращений </w:t>
      </w:r>
      <w:r w:rsidRPr="00516786">
        <w:rPr>
          <w:rFonts w:ascii="Times New Roman" w:hAnsi="Times New Roman"/>
          <w:sz w:val="24"/>
          <w:szCs w:val="24"/>
        </w:rPr>
        <w:t xml:space="preserve">по факту установления завышенной цены на нефтепродукты в районах, приравненных к районам Крайнего Севера. </w:t>
      </w:r>
    </w:p>
    <w:p w:rsidR="006E3D4D" w:rsidRPr="00516786" w:rsidRDefault="006E3D4D" w:rsidP="005124BB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16786">
        <w:rPr>
          <w:rFonts w:ascii="Times New Roman" w:hAnsi="Times New Roman"/>
          <w:sz w:val="24"/>
          <w:szCs w:val="24"/>
        </w:rPr>
        <w:t xml:space="preserve">Обращено внимание на наличие в приказе Министерства промышленности, энергетики и торговли Красноярского края от 22.05.2017 № 06-14н </w:t>
      </w:r>
      <w:r>
        <w:rPr>
          <w:rFonts w:ascii="Times New Roman" w:hAnsi="Times New Roman"/>
          <w:sz w:val="24"/>
          <w:szCs w:val="24"/>
        </w:rPr>
        <w:t>«</w:t>
      </w:r>
      <w:r w:rsidRPr="005124BB">
        <w:rPr>
          <w:rFonts w:ascii="Times New Roman" w:hAnsi="Times New Roman"/>
          <w:sz w:val="24"/>
          <w:szCs w:val="24"/>
        </w:rPr>
        <w:t>Об установлении предельных снабженческо-сбытовых и торговых надбавок на нефтепродукты, реализуемые в районах Крайнего Севера и приравненных к ним местностях с ограниченными сроками завоза грузов»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6786">
        <w:rPr>
          <w:rFonts w:ascii="Times New Roman" w:hAnsi="Times New Roman"/>
          <w:sz w:val="24"/>
          <w:szCs w:val="24"/>
        </w:rPr>
        <w:t>противоречивы</w:t>
      </w:r>
      <w:r>
        <w:rPr>
          <w:rFonts w:ascii="Times New Roman" w:hAnsi="Times New Roman"/>
          <w:sz w:val="24"/>
          <w:szCs w:val="24"/>
        </w:rPr>
        <w:t>х</w:t>
      </w:r>
      <w:r w:rsidRPr="00516786">
        <w:rPr>
          <w:rFonts w:ascii="Times New Roman" w:hAnsi="Times New Roman"/>
          <w:sz w:val="24"/>
          <w:szCs w:val="24"/>
        </w:rPr>
        <w:t xml:space="preserve"> сведени</w:t>
      </w:r>
      <w:r>
        <w:rPr>
          <w:rFonts w:ascii="Times New Roman" w:hAnsi="Times New Roman"/>
          <w:sz w:val="24"/>
          <w:szCs w:val="24"/>
        </w:rPr>
        <w:t>й</w:t>
      </w:r>
      <w:r w:rsidRPr="00516786">
        <w:rPr>
          <w:rFonts w:ascii="Times New Roman" w:hAnsi="Times New Roman"/>
          <w:sz w:val="24"/>
          <w:szCs w:val="24"/>
        </w:rPr>
        <w:t xml:space="preserve">, которые приводят к разному подходу при расчете предельной торговой надбавки; отсутствии законодательного толкования определения понятия «покупной стоимости». </w:t>
      </w:r>
    </w:p>
    <w:p w:rsidR="006E3D4D" w:rsidRPr="00516786" w:rsidRDefault="006E3D4D" w:rsidP="008062E0">
      <w:pPr>
        <w:jc w:val="both"/>
        <w:rPr>
          <w:rFonts w:ascii="Times New Roman" w:hAnsi="Times New Roman"/>
          <w:sz w:val="24"/>
          <w:szCs w:val="24"/>
        </w:rPr>
      </w:pPr>
      <w:r w:rsidRPr="00516786">
        <w:rPr>
          <w:rFonts w:ascii="Times New Roman" w:hAnsi="Times New Roman"/>
          <w:sz w:val="24"/>
          <w:szCs w:val="24"/>
        </w:rPr>
        <w:t>В заключении отмечено, что в действующем законодательстве четко не определен метод расчета торговой надбавки, что приводит к неопределённости в данной сфере регулирования.</w:t>
      </w:r>
    </w:p>
    <w:p w:rsidR="006E3D4D" w:rsidRPr="00F250B7" w:rsidRDefault="006E3D4D" w:rsidP="000F1A22">
      <w:pPr>
        <w:rPr>
          <w:rFonts w:ascii="Times New Roman" w:hAnsi="Times New Roman"/>
          <w:b/>
          <w:sz w:val="24"/>
          <w:szCs w:val="24"/>
        </w:rPr>
      </w:pPr>
      <w:r w:rsidRPr="00F250B7">
        <w:rPr>
          <w:rFonts w:ascii="Times New Roman" w:hAnsi="Times New Roman"/>
          <w:b/>
          <w:sz w:val="24"/>
          <w:szCs w:val="24"/>
        </w:rPr>
        <w:t>Решили:</w:t>
      </w:r>
    </w:p>
    <w:p w:rsidR="006E3D4D" w:rsidRPr="007A7B90" w:rsidRDefault="006E3D4D" w:rsidP="000F1A2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A7B90">
        <w:rPr>
          <w:rFonts w:ascii="Times New Roman" w:hAnsi="Times New Roman"/>
          <w:sz w:val="24"/>
          <w:szCs w:val="24"/>
        </w:rPr>
        <w:t>Принять к сведению доклад Сергань И.С. на тему «Проблемы в практике применения предельных максимальных снабженческо-сбытовых и торговых надбавок на нефтепродукты, реализуемые в отдельных районах Крайнего Севера и приравненных к ним местностям».</w:t>
      </w:r>
    </w:p>
    <w:p w:rsidR="006E3D4D" w:rsidRDefault="006E3D4D" w:rsidP="00AB49C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A7B90">
        <w:rPr>
          <w:rFonts w:ascii="Times New Roman" w:hAnsi="Times New Roman"/>
          <w:sz w:val="24"/>
          <w:szCs w:val="24"/>
        </w:rPr>
        <w:t>Организовать рабочую группу по обозначенной Сергань И.С. проблем</w:t>
      </w:r>
      <w:r>
        <w:rPr>
          <w:rFonts w:ascii="Times New Roman" w:hAnsi="Times New Roman"/>
          <w:sz w:val="24"/>
          <w:szCs w:val="24"/>
        </w:rPr>
        <w:t>е</w:t>
      </w:r>
      <w:r w:rsidRPr="007A7B90">
        <w:rPr>
          <w:rFonts w:ascii="Times New Roman" w:hAnsi="Times New Roman"/>
          <w:sz w:val="24"/>
          <w:szCs w:val="24"/>
        </w:rPr>
        <w:t xml:space="preserve"> с участием представителей Красноярского УФАС России, </w:t>
      </w:r>
      <w:r>
        <w:rPr>
          <w:rFonts w:ascii="Times New Roman" w:hAnsi="Times New Roman"/>
          <w:sz w:val="24"/>
          <w:szCs w:val="24"/>
        </w:rPr>
        <w:t xml:space="preserve">Правительства Красноярского края, </w:t>
      </w:r>
      <w:r w:rsidRPr="00516786">
        <w:rPr>
          <w:rFonts w:ascii="Times New Roman" w:hAnsi="Times New Roman"/>
          <w:sz w:val="24"/>
          <w:szCs w:val="24"/>
        </w:rPr>
        <w:t>Министерства промышленности, энергетики и торговли Красноярского края</w:t>
      </w:r>
      <w:r w:rsidRPr="007A7B9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Министерства тарифной политики Красноярского края, </w:t>
      </w:r>
      <w:r w:rsidRPr="007A7B90">
        <w:rPr>
          <w:rFonts w:ascii="Times New Roman" w:hAnsi="Times New Roman"/>
          <w:sz w:val="24"/>
          <w:szCs w:val="24"/>
        </w:rPr>
        <w:t>Службы финансового контроля Красноярского края.</w:t>
      </w:r>
    </w:p>
    <w:p w:rsidR="006E3D4D" w:rsidRPr="008062E0" w:rsidRDefault="006E3D4D" w:rsidP="008062E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Вынести рассматриваемую проблему на площадку </w:t>
      </w:r>
      <w:r w:rsidRPr="008062E0">
        <w:rPr>
          <w:rFonts w:ascii="Times New Roman" w:hAnsi="Times New Roman"/>
          <w:sz w:val="24"/>
          <w:szCs w:val="24"/>
        </w:rPr>
        <w:fldChar w:fldCharType="begin"/>
      </w:r>
      <w:r w:rsidRPr="008062E0">
        <w:rPr>
          <w:rFonts w:ascii="Times New Roman" w:hAnsi="Times New Roman"/>
          <w:sz w:val="24"/>
          <w:szCs w:val="24"/>
        </w:rPr>
        <w:instrText xml:space="preserve"> HYPERLINK "http://www.krskstate.ru/society/org/assambleya" \t "_blank" </w:instrText>
      </w:r>
      <w:r w:rsidRPr="007F5772">
        <w:rPr>
          <w:rFonts w:ascii="Times New Roman" w:hAnsi="Times New Roman"/>
          <w:sz w:val="24"/>
          <w:szCs w:val="24"/>
        </w:rPr>
      </w:r>
      <w:r w:rsidRPr="008062E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г</w:t>
      </w:r>
      <w:r w:rsidRPr="008062E0">
        <w:rPr>
          <w:rFonts w:ascii="Times New Roman" w:hAnsi="Times New Roman"/>
          <w:sz w:val="24"/>
          <w:szCs w:val="24"/>
        </w:rPr>
        <w:t>ражданск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8062E0">
        <w:rPr>
          <w:rFonts w:ascii="Times New Roman" w:hAnsi="Times New Roman"/>
          <w:sz w:val="24"/>
          <w:szCs w:val="24"/>
        </w:rPr>
        <w:t>Ассамблея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2E0">
        <w:rPr>
          <w:rFonts w:ascii="Times New Roman" w:hAnsi="Times New Roman"/>
          <w:sz w:val="24"/>
          <w:szCs w:val="24"/>
        </w:rPr>
        <w:t>Красноярского края</w:t>
      </w:r>
      <w:r>
        <w:rPr>
          <w:rFonts w:ascii="Times New Roman" w:hAnsi="Times New Roman"/>
          <w:sz w:val="24"/>
          <w:szCs w:val="24"/>
        </w:rPr>
        <w:t xml:space="preserve"> для обсуждения.</w:t>
      </w:r>
    </w:p>
    <w:p w:rsidR="006E3D4D" w:rsidRPr="00EC2F09" w:rsidRDefault="006E3D4D" w:rsidP="005124B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062E0">
        <w:rPr>
          <w:rFonts w:ascii="Times New Roman" w:hAnsi="Times New Roman"/>
          <w:sz w:val="24"/>
          <w:szCs w:val="24"/>
        </w:rPr>
        <w:fldChar w:fldCharType="end"/>
      </w:r>
      <w:r w:rsidRPr="008062E0">
        <w:rPr>
          <w:rFonts w:ascii="Times New Roman" w:hAnsi="Times New Roman"/>
          <w:sz w:val="24"/>
          <w:szCs w:val="24"/>
        </w:rPr>
        <w:t xml:space="preserve"> </w:t>
      </w:r>
      <w:r w:rsidRPr="00EC2F09">
        <w:rPr>
          <w:rFonts w:ascii="Times New Roman" w:hAnsi="Times New Roman"/>
          <w:sz w:val="24"/>
          <w:szCs w:val="24"/>
        </w:rPr>
        <w:t>Принято единогласно.</w:t>
      </w:r>
    </w:p>
    <w:p w:rsidR="006E3D4D" w:rsidRPr="007A7B90" w:rsidRDefault="006E3D4D" w:rsidP="008062E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6E3D4D" w:rsidRPr="00AB49C6" w:rsidRDefault="006E3D4D" w:rsidP="00F250B7">
      <w:pPr>
        <w:pStyle w:val="Title"/>
        <w:spacing w:after="0"/>
      </w:pPr>
      <w:r>
        <w:t>4.</w:t>
      </w:r>
      <w:r w:rsidRPr="009E7DE2">
        <w:t xml:space="preserve"> </w:t>
      </w:r>
      <w:r>
        <w:t>Налоговый демпинг как фактор недобросовестной конкуренции. Пути решения</w:t>
      </w:r>
    </w:p>
    <w:p w:rsidR="006E3D4D" w:rsidRDefault="006E3D4D" w:rsidP="009E7D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6C1D94">
        <w:rPr>
          <w:rFonts w:ascii="Times New Roman" w:hAnsi="Times New Roman"/>
          <w:b/>
          <w:sz w:val="24"/>
          <w:szCs w:val="24"/>
        </w:rPr>
        <w:t>Мельникова М.А.</w:t>
      </w:r>
      <w:r>
        <w:rPr>
          <w:rFonts w:ascii="Times New Roman" w:hAnsi="Times New Roman"/>
          <w:sz w:val="24"/>
          <w:szCs w:val="24"/>
        </w:rPr>
        <w:t>)</w:t>
      </w:r>
    </w:p>
    <w:p w:rsidR="006E3D4D" w:rsidRDefault="006E3D4D" w:rsidP="00F250B7">
      <w:pPr>
        <w:rPr>
          <w:rFonts w:ascii="Times New Roman" w:hAnsi="Times New Roman"/>
          <w:sz w:val="24"/>
          <w:szCs w:val="24"/>
        </w:rPr>
      </w:pPr>
    </w:p>
    <w:p w:rsidR="006E3D4D" w:rsidRDefault="006E3D4D" w:rsidP="00714CAD">
      <w:pPr>
        <w:jc w:val="both"/>
        <w:rPr>
          <w:rFonts w:ascii="Times New Roman" w:hAnsi="Times New Roman"/>
          <w:sz w:val="24"/>
          <w:szCs w:val="24"/>
        </w:rPr>
      </w:pPr>
      <w:r w:rsidRPr="00F250B7">
        <w:rPr>
          <w:rFonts w:ascii="Times New Roman" w:hAnsi="Times New Roman"/>
          <w:b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7DE2">
        <w:rPr>
          <w:rFonts w:ascii="Times New Roman" w:hAnsi="Times New Roman"/>
          <w:sz w:val="24"/>
          <w:szCs w:val="24"/>
        </w:rPr>
        <w:t>Мельникова М.А.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E7DE2">
        <w:rPr>
          <w:rFonts w:ascii="Times New Roman" w:hAnsi="Times New Roman"/>
          <w:sz w:val="24"/>
          <w:szCs w:val="24"/>
        </w:rPr>
        <w:t>председатель Комитета по повышению прозрачности российского бизнеса и созданию условий для добросовестной конкуренции в РО «Опора России» по Красноярскому  краю, Руководитель регионального представительства СРО АКФО в Красноярском крае</w:t>
      </w:r>
      <w:r>
        <w:rPr>
          <w:rFonts w:ascii="Times New Roman" w:hAnsi="Times New Roman"/>
          <w:sz w:val="24"/>
          <w:szCs w:val="24"/>
        </w:rPr>
        <w:t>.</w:t>
      </w:r>
    </w:p>
    <w:p w:rsidR="006E3D4D" w:rsidRDefault="006E3D4D" w:rsidP="00714CAD">
      <w:pPr>
        <w:jc w:val="both"/>
        <w:rPr>
          <w:rFonts w:ascii="Times New Roman" w:hAnsi="Times New Roman"/>
          <w:sz w:val="24"/>
          <w:szCs w:val="24"/>
        </w:rPr>
      </w:pPr>
      <w:r w:rsidRPr="006C1D94">
        <w:rPr>
          <w:rFonts w:ascii="Times New Roman" w:hAnsi="Times New Roman"/>
          <w:b/>
          <w:sz w:val="24"/>
          <w:szCs w:val="24"/>
        </w:rPr>
        <w:t>Мельникова М.А.</w:t>
      </w:r>
      <w:r>
        <w:rPr>
          <w:rFonts w:ascii="Times New Roman" w:hAnsi="Times New Roman"/>
          <w:sz w:val="24"/>
          <w:szCs w:val="24"/>
        </w:rPr>
        <w:t xml:space="preserve"> сообщила членам Совета о начале работы Комитета по улучшению прозрачности Российского бизнеса и созданию условий для добросовестной конкуренции на базе </w:t>
      </w:r>
      <w:r w:rsidRPr="009E7DE2">
        <w:rPr>
          <w:rFonts w:ascii="Times New Roman" w:hAnsi="Times New Roman"/>
          <w:sz w:val="24"/>
          <w:szCs w:val="24"/>
        </w:rPr>
        <w:t>РО «Опора России» по Красноярскому краю</w:t>
      </w:r>
      <w:r>
        <w:rPr>
          <w:rFonts w:ascii="Times New Roman" w:hAnsi="Times New Roman"/>
          <w:sz w:val="24"/>
          <w:szCs w:val="24"/>
        </w:rPr>
        <w:t>.</w:t>
      </w:r>
    </w:p>
    <w:p w:rsidR="006E3D4D" w:rsidRDefault="006E3D4D" w:rsidP="00714C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Обратила внимание на необоснованно низкую цену контракта на предоставления клининговых услуг. Начальная (максимальная) цена контракта не включает в себя расходы на оплату труда сотрудникам, качественную бытовую химию. Соответственно, исполнить контракт надлежащим образом не представляется возможным. </w:t>
      </w:r>
    </w:p>
    <w:p w:rsidR="006E3D4D" w:rsidRDefault="006E3D4D" w:rsidP="00F250B7">
      <w:pPr>
        <w:rPr>
          <w:rFonts w:ascii="Times New Roman" w:hAnsi="Times New Roman"/>
          <w:sz w:val="24"/>
          <w:szCs w:val="24"/>
        </w:rPr>
      </w:pPr>
    </w:p>
    <w:p w:rsidR="006E3D4D" w:rsidRPr="00F250B7" w:rsidRDefault="006E3D4D" w:rsidP="00F250B7">
      <w:pPr>
        <w:rPr>
          <w:rFonts w:ascii="Times New Roman" w:hAnsi="Times New Roman"/>
          <w:b/>
          <w:sz w:val="24"/>
          <w:szCs w:val="24"/>
        </w:rPr>
      </w:pPr>
      <w:r w:rsidRPr="00F250B7">
        <w:rPr>
          <w:rFonts w:ascii="Times New Roman" w:hAnsi="Times New Roman"/>
          <w:b/>
          <w:sz w:val="24"/>
          <w:szCs w:val="24"/>
        </w:rPr>
        <w:t>Решили:</w:t>
      </w:r>
    </w:p>
    <w:p w:rsidR="006E3D4D" w:rsidRPr="007A7B90" w:rsidRDefault="006E3D4D" w:rsidP="00F250B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A7B90">
        <w:rPr>
          <w:rFonts w:ascii="Times New Roman" w:hAnsi="Times New Roman"/>
          <w:sz w:val="24"/>
          <w:szCs w:val="24"/>
        </w:rPr>
        <w:t>Принять к сведению доклад Мельниковой М.А. на тему «Налоговый демпинг как фактор недобросовестной конкуренции. Пути решения».</w:t>
      </w:r>
    </w:p>
    <w:p w:rsidR="006E3D4D" w:rsidRPr="00035D65" w:rsidRDefault="006E3D4D" w:rsidP="00AB49C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35D65">
        <w:rPr>
          <w:rFonts w:ascii="Times New Roman" w:hAnsi="Times New Roman"/>
          <w:sz w:val="24"/>
          <w:szCs w:val="24"/>
        </w:rPr>
        <w:t>Создать рабочую группу по обозначенной Мельниковой М.А. проблеме с участием представителем Администрации города Красноярска</w:t>
      </w:r>
      <w:r>
        <w:rPr>
          <w:rFonts w:ascii="Times New Roman" w:hAnsi="Times New Roman"/>
          <w:sz w:val="24"/>
          <w:szCs w:val="24"/>
        </w:rPr>
        <w:t>,</w:t>
      </w:r>
      <w:r w:rsidRPr="00035D65">
        <w:rPr>
          <w:rFonts w:ascii="Times New Roman" w:hAnsi="Times New Roman"/>
          <w:sz w:val="24"/>
          <w:szCs w:val="24"/>
        </w:rPr>
        <w:t xml:space="preserve"> заказчиками</w:t>
      </w:r>
      <w:r>
        <w:rPr>
          <w:rFonts w:ascii="Times New Roman" w:hAnsi="Times New Roman"/>
          <w:sz w:val="24"/>
          <w:szCs w:val="24"/>
        </w:rPr>
        <w:t xml:space="preserve"> услуг</w:t>
      </w:r>
      <w:r w:rsidRPr="00035D65">
        <w:rPr>
          <w:rFonts w:ascii="Times New Roman" w:hAnsi="Times New Roman"/>
          <w:sz w:val="24"/>
          <w:szCs w:val="24"/>
        </w:rPr>
        <w:t xml:space="preserve">. </w:t>
      </w:r>
    </w:p>
    <w:p w:rsidR="006E3D4D" w:rsidRDefault="006E3D4D" w:rsidP="00AB49C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35D65">
        <w:rPr>
          <w:rFonts w:ascii="Times New Roman" w:hAnsi="Times New Roman"/>
          <w:sz w:val="24"/>
          <w:szCs w:val="24"/>
        </w:rPr>
        <w:t>Рассмотреть вопрос об обращении в правоохранительные органы и Красноярское УФАС России по факту недобросовестной конкуренции в сф</w:t>
      </w:r>
      <w:r>
        <w:rPr>
          <w:rFonts w:ascii="Times New Roman" w:hAnsi="Times New Roman"/>
          <w:sz w:val="24"/>
          <w:szCs w:val="24"/>
        </w:rPr>
        <w:t>е</w:t>
      </w:r>
      <w:r w:rsidRPr="00035D65">
        <w:rPr>
          <w:rFonts w:ascii="Times New Roman" w:hAnsi="Times New Roman"/>
          <w:sz w:val="24"/>
          <w:szCs w:val="24"/>
        </w:rPr>
        <w:t xml:space="preserve">ре клининговых услуг. </w:t>
      </w:r>
    </w:p>
    <w:p w:rsidR="006E3D4D" w:rsidRPr="00F62464" w:rsidRDefault="006E3D4D" w:rsidP="00AB49C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62464">
        <w:rPr>
          <w:rFonts w:ascii="Times New Roman" w:hAnsi="Times New Roman"/>
          <w:sz w:val="24"/>
          <w:szCs w:val="24"/>
        </w:rPr>
        <w:t xml:space="preserve">Вынести </w:t>
      </w:r>
      <w:r>
        <w:rPr>
          <w:rFonts w:ascii="Times New Roman" w:hAnsi="Times New Roman"/>
          <w:sz w:val="24"/>
          <w:szCs w:val="24"/>
        </w:rPr>
        <w:t>доклад</w:t>
      </w:r>
      <w:r w:rsidRPr="00F62464">
        <w:rPr>
          <w:rFonts w:ascii="Times New Roman" w:hAnsi="Times New Roman"/>
          <w:sz w:val="24"/>
          <w:szCs w:val="24"/>
        </w:rPr>
        <w:t xml:space="preserve"> </w:t>
      </w:r>
      <w:r w:rsidRPr="00035D65">
        <w:rPr>
          <w:rFonts w:ascii="Times New Roman" w:hAnsi="Times New Roman"/>
          <w:sz w:val="24"/>
          <w:szCs w:val="24"/>
        </w:rPr>
        <w:t xml:space="preserve">Мельниковой М.А. </w:t>
      </w:r>
      <w:r w:rsidRPr="00F62464">
        <w:rPr>
          <w:rFonts w:ascii="Times New Roman" w:hAnsi="Times New Roman"/>
          <w:sz w:val="24"/>
          <w:szCs w:val="24"/>
        </w:rPr>
        <w:t xml:space="preserve">на площадку </w:t>
      </w:r>
      <w:r w:rsidRPr="000E5AD8">
        <w:rPr>
          <w:rFonts w:ascii="Times New Roman" w:hAnsi="Times New Roman"/>
          <w:sz w:val="24"/>
          <w:szCs w:val="24"/>
        </w:rPr>
        <w:t>Общероссийского народного фронта в Красноярском крае</w:t>
      </w:r>
      <w:r>
        <w:rPr>
          <w:rFonts w:ascii="Times New Roman" w:hAnsi="Times New Roman"/>
          <w:sz w:val="24"/>
          <w:szCs w:val="24"/>
        </w:rPr>
        <w:t xml:space="preserve"> для обсуждения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6E3D4D" w:rsidRDefault="006E3D4D" w:rsidP="00263EC1">
      <w:pPr>
        <w:rPr>
          <w:rFonts w:ascii="Times New Roman" w:hAnsi="Times New Roman"/>
          <w:b/>
          <w:sz w:val="24"/>
          <w:szCs w:val="24"/>
        </w:rPr>
      </w:pPr>
    </w:p>
    <w:p w:rsidR="006E3D4D" w:rsidRDefault="006E3D4D" w:rsidP="00265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Общественного </w:t>
      </w:r>
    </w:p>
    <w:p w:rsidR="006E3D4D" w:rsidRDefault="006E3D4D" w:rsidP="00265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при Красноярском УФАС России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В.А. Захаров</w:t>
      </w:r>
    </w:p>
    <w:sectPr w:rsidR="006E3D4D" w:rsidSect="001C3D5B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D4D" w:rsidRDefault="006E3D4D" w:rsidP="00265F4F">
      <w:pPr>
        <w:spacing w:after="0" w:line="240" w:lineRule="auto"/>
      </w:pPr>
      <w:r>
        <w:separator/>
      </w:r>
    </w:p>
  </w:endnote>
  <w:endnote w:type="continuationSeparator" w:id="0">
    <w:p w:rsidR="006E3D4D" w:rsidRDefault="006E3D4D" w:rsidP="0026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D4D" w:rsidRDefault="006E3D4D" w:rsidP="00265F4F">
      <w:pPr>
        <w:spacing w:after="0" w:line="240" w:lineRule="auto"/>
      </w:pPr>
      <w:r>
        <w:separator/>
      </w:r>
    </w:p>
  </w:footnote>
  <w:footnote w:type="continuationSeparator" w:id="0">
    <w:p w:rsidR="006E3D4D" w:rsidRDefault="006E3D4D" w:rsidP="00265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4D" w:rsidRDefault="006E3D4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6E3D4D" w:rsidRDefault="006E3D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171B"/>
    <w:multiLevelType w:val="hybridMultilevel"/>
    <w:tmpl w:val="E2F6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943E85"/>
    <w:multiLevelType w:val="hybridMultilevel"/>
    <w:tmpl w:val="E2F6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9B293F"/>
    <w:multiLevelType w:val="hybridMultilevel"/>
    <w:tmpl w:val="A9C68076"/>
    <w:lvl w:ilvl="0" w:tplc="CAF4795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EE6490"/>
    <w:multiLevelType w:val="hybridMultilevel"/>
    <w:tmpl w:val="A9C68076"/>
    <w:lvl w:ilvl="0" w:tplc="CAF4795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29147A"/>
    <w:multiLevelType w:val="hybridMultilevel"/>
    <w:tmpl w:val="0A20EC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F43603"/>
    <w:multiLevelType w:val="hybridMultilevel"/>
    <w:tmpl w:val="14E4C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A17F83"/>
    <w:multiLevelType w:val="hybridMultilevel"/>
    <w:tmpl w:val="14E4C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296BED"/>
    <w:multiLevelType w:val="hybridMultilevel"/>
    <w:tmpl w:val="A9C68076"/>
    <w:lvl w:ilvl="0" w:tplc="CAF4795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310AF8"/>
    <w:multiLevelType w:val="hybridMultilevel"/>
    <w:tmpl w:val="94562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094848"/>
    <w:multiLevelType w:val="hybridMultilevel"/>
    <w:tmpl w:val="CF66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AB7"/>
    <w:rsid w:val="00022C97"/>
    <w:rsid w:val="000312A8"/>
    <w:rsid w:val="00035D65"/>
    <w:rsid w:val="00055D33"/>
    <w:rsid w:val="00081204"/>
    <w:rsid w:val="000E5AD8"/>
    <w:rsid w:val="000F1A22"/>
    <w:rsid w:val="00145E16"/>
    <w:rsid w:val="001B263E"/>
    <w:rsid w:val="001B4D23"/>
    <w:rsid w:val="001C3D5B"/>
    <w:rsid w:val="001C64EF"/>
    <w:rsid w:val="00263EC1"/>
    <w:rsid w:val="00265F4F"/>
    <w:rsid w:val="00273885"/>
    <w:rsid w:val="002C1061"/>
    <w:rsid w:val="002C2CAE"/>
    <w:rsid w:val="002C77F5"/>
    <w:rsid w:val="003315E8"/>
    <w:rsid w:val="00341794"/>
    <w:rsid w:val="00345351"/>
    <w:rsid w:val="003D0D6C"/>
    <w:rsid w:val="003F6876"/>
    <w:rsid w:val="004306CE"/>
    <w:rsid w:val="004404A8"/>
    <w:rsid w:val="00440DCA"/>
    <w:rsid w:val="004A33E5"/>
    <w:rsid w:val="004A659D"/>
    <w:rsid w:val="004E7802"/>
    <w:rsid w:val="004F401D"/>
    <w:rsid w:val="005124BB"/>
    <w:rsid w:val="00516786"/>
    <w:rsid w:val="006A6773"/>
    <w:rsid w:val="006C1D94"/>
    <w:rsid w:val="006E25FA"/>
    <w:rsid w:val="006E3D4D"/>
    <w:rsid w:val="006F4427"/>
    <w:rsid w:val="007030D5"/>
    <w:rsid w:val="00714CAD"/>
    <w:rsid w:val="007519D3"/>
    <w:rsid w:val="007A7B90"/>
    <w:rsid w:val="007D5863"/>
    <w:rsid w:val="007F5772"/>
    <w:rsid w:val="008062E0"/>
    <w:rsid w:val="00870343"/>
    <w:rsid w:val="00873BC2"/>
    <w:rsid w:val="008B3FFA"/>
    <w:rsid w:val="00935E8A"/>
    <w:rsid w:val="009E7DE2"/>
    <w:rsid w:val="00A27598"/>
    <w:rsid w:val="00A6207A"/>
    <w:rsid w:val="00A67AB7"/>
    <w:rsid w:val="00A71298"/>
    <w:rsid w:val="00AA1D49"/>
    <w:rsid w:val="00AB49C6"/>
    <w:rsid w:val="00AC1849"/>
    <w:rsid w:val="00AF475B"/>
    <w:rsid w:val="00B15B50"/>
    <w:rsid w:val="00B31A18"/>
    <w:rsid w:val="00B41B79"/>
    <w:rsid w:val="00BC1F0A"/>
    <w:rsid w:val="00C2617B"/>
    <w:rsid w:val="00C81AE9"/>
    <w:rsid w:val="00CE24E5"/>
    <w:rsid w:val="00D13FD1"/>
    <w:rsid w:val="00DC3CA4"/>
    <w:rsid w:val="00E44587"/>
    <w:rsid w:val="00EC2F09"/>
    <w:rsid w:val="00ED6FCA"/>
    <w:rsid w:val="00EE232B"/>
    <w:rsid w:val="00F250B7"/>
    <w:rsid w:val="00F267E8"/>
    <w:rsid w:val="00F6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76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806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062E0"/>
    <w:rPr>
      <w:rFonts w:ascii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A67AB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A67AB7"/>
    <w:pPr>
      <w:pBdr>
        <w:bottom w:val="single" w:sz="8" w:space="4" w:color="5B9BD5"/>
      </w:pBdr>
      <w:spacing w:after="300" w:line="240" w:lineRule="auto"/>
      <w:contextualSpacing/>
      <w:jc w:val="center"/>
    </w:pPr>
    <w:rPr>
      <w:rFonts w:ascii="Times New Roman" w:eastAsia="Times New Roman" w:hAnsi="Times New Roman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67AB7"/>
    <w:rPr>
      <w:rFonts w:ascii="Times New Roman" w:hAnsi="Times New Roman" w:cs="Times New Roman"/>
      <w:b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1C64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65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5F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6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5F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5F4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062E0"/>
    <w:rPr>
      <w:rFonts w:cs="Times New Roman"/>
      <w:color w:val="0000FF"/>
      <w:u w:val="single"/>
    </w:rPr>
  </w:style>
  <w:style w:type="character" w:customStyle="1" w:styleId="organictitlecontentspan">
    <w:name w:val="organictitlecontentspan"/>
    <w:uiPriority w:val="99"/>
    <w:rsid w:val="008062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15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952</Words>
  <Characters>5431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</dc:creator>
  <cp:keywords/>
  <dc:description/>
  <cp:lastModifiedBy>to24-tereschenko</cp:lastModifiedBy>
  <cp:revision>3</cp:revision>
  <dcterms:created xsi:type="dcterms:W3CDTF">2022-10-13T09:02:00Z</dcterms:created>
  <dcterms:modified xsi:type="dcterms:W3CDTF">2022-10-14T05:46:00Z</dcterms:modified>
</cp:coreProperties>
</file>