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3A" w:rsidRPr="00673B09" w:rsidRDefault="00EB073A" w:rsidP="00EB073A">
      <w:pPr>
        <w:shd w:val="clear" w:color="auto" w:fill="FFFFFF"/>
        <w:ind w:left="3969"/>
        <w:rPr>
          <w:bCs/>
        </w:rPr>
      </w:pPr>
      <w:r w:rsidRPr="00673B09">
        <w:rPr>
          <w:bCs/>
        </w:rPr>
        <w:t>в Красноярское УФАС</w:t>
      </w:r>
    </w:p>
    <w:p w:rsidR="00EB073A" w:rsidRPr="00673B09" w:rsidRDefault="00EB073A" w:rsidP="00EB073A">
      <w:pPr>
        <w:shd w:val="clear" w:color="auto" w:fill="FFFFFF"/>
        <w:ind w:left="3969"/>
        <w:rPr>
          <w:bCs/>
        </w:rPr>
      </w:pPr>
      <w:r w:rsidRPr="00673B09">
        <w:rPr>
          <w:bCs/>
        </w:rPr>
        <w:t>г. Красноярск, ул. Мира, 81Д</w:t>
      </w:r>
    </w:p>
    <w:p w:rsidR="00EB073A" w:rsidRPr="004E2152" w:rsidRDefault="00EB073A" w:rsidP="00EB073A"/>
    <w:p w:rsidR="00126586" w:rsidRDefault="00126586" w:rsidP="00126586">
      <w:pPr>
        <w:ind w:left="3969"/>
      </w:pPr>
      <w:r w:rsidRPr="004E2152">
        <w:t>Заявитель: ООО</w:t>
      </w:r>
      <w:r>
        <w:t xml:space="preserve"> «Единство»</w:t>
      </w:r>
    </w:p>
    <w:p w:rsidR="00126586" w:rsidRDefault="00126586" w:rsidP="00126586">
      <w:pPr>
        <w:ind w:left="3969"/>
        <w:rPr>
          <w:color w:val="000000"/>
        </w:rPr>
      </w:pPr>
      <w:r w:rsidRPr="00C93939">
        <w:rPr>
          <w:sz w:val="20"/>
          <w:szCs w:val="20"/>
          <w:lang w:eastAsia="ru-RU"/>
        </w:rPr>
        <w:t>660075</w:t>
      </w:r>
      <w:r>
        <w:rPr>
          <w:sz w:val="20"/>
          <w:szCs w:val="20"/>
          <w:lang w:eastAsia="ru-RU"/>
        </w:rPr>
        <w:t xml:space="preserve"> </w:t>
      </w:r>
      <w:r w:rsidRPr="004F09A5">
        <w:rPr>
          <w:color w:val="000000"/>
        </w:rPr>
        <w:t>Рос</w:t>
      </w:r>
      <w:r>
        <w:rPr>
          <w:color w:val="000000"/>
        </w:rPr>
        <w:t>сийская Федерация</w:t>
      </w:r>
      <w:r w:rsidRPr="004F09A5">
        <w:rPr>
          <w:color w:val="000000"/>
        </w:rPr>
        <w:t xml:space="preserve"> Красноярский край город Красноярск ул. Красной гвардии 23 помещение 4 комната 12</w:t>
      </w:r>
    </w:p>
    <w:p w:rsidR="00126586" w:rsidRPr="00621F35" w:rsidRDefault="00126586" w:rsidP="00126586">
      <w:pPr>
        <w:ind w:left="3969"/>
        <w:rPr>
          <w:color w:val="000000"/>
        </w:rPr>
      </w:pPr>
      <w:r w:rsidRPr="004F09A5">
        <w:rPr>
          <w:color w:val="000000"/>
        </w:rPr>
        <w:t>8(391)266-99-62</w:t>
      </w:r>
      <w:r>
        <w:rPr>
          <w:color w:val="000000"/>
        </w:rPr>
        <w:t xml:space="preserve">, </w:t>
      </w:r>
      <w:proofErr w:type="spellStart"/>
      <w:r w:rsidRPr="004F09A5">
        <w:rPr>
          <w:lang w:val="en-US"/>
        </w:rPr>
        <w:t>Edinstvonov</w:t>
      </w:r>
      <w:proofErr w:type="spellEnd"/>
      <w:r w:rsidRPr="006E4CF1">
        <w:t>17@</w:t>
      </w:r>
      <w:r w:rsidRPr="004F09A5">
        <w:rPr>
          <w:lang w:val="en-US"/>
        </w:rPr>
        <w:t>mail</w:t>
      </w:r>
      <w:r w:rsidRPr="006E4CF1">
        <w:t>.</w:t>
      </w:r>
      <w:proofErr w:type="spellStart"/>
      <w:r w:rsidRPr="004F09A5">
        <w:rPr>
          <w:lang w:val="en-US"/>
        </w:rPr>
        <w:t>ru</w:t>
      </w:r>
      <w:proofErr w:type="spellEnd"/>
    </w:p>
    <w:p w:rsidR="00907C39" w:rsidRPr="00907C39" w:rsidRDefault="00907C39" w:rsidP="00907C39">
      <w:pPr>
        <w:jc w:val="center"/>
        <w:rPr>
          <w:bCs/>
        </w:rPr>
      </w:pPr>
    </w:p>
    <w:p w:rsidR="00EB073A" w:rsidRPr="004E2152" w:rsidRDefault="00EB073A" w:rsidP="00EB073A">
      <w:pPr>
        <w:ind w:left="3969"/>
      </w:pPr>
      <w:r w:rsidRPr="004E2152">
        <w:t xml:space="preserve">Название аукциона:                </w:t>
      </w:r>
      <w:r w:rsidRPr="004E2152">
        <w:tab/>
        <w:t xml:space="preserve">   </w:t>
      </w:r>
    </w:p>
    <w:p w:rsidR="00151755" w:rsidRDefault="00151755" w:rsidP="00EB073A">
      <w:pPr>
        <w:ind w:left="3969"/>
        <w:jc w:val="both"/>
      </w:pPr>
      <w:r w:rsidRPr="00151755">
        <w:t>Оказание услуг по охране объекта и имущества, находящегося во владении, в пользовании и оперативном управлении КГАУ «РЦСС», по адресу: 660093, г. Красноярск, о. Отдыха, 8, офис КГАУ «РЦСС», в соответствии с Техническим заданием, утвержденным Заказчиком</w:t>
      </w:r>
    </w:p>
    <w:p w:rsidR="00EB073A" w:rsidRPr="00794AFC" w:rsidRDefault="00EB073A" w:rsidP="00EB073A">
      <w:pPr>
        <w:ind w:left="3969"/>
        <w:jc w:val="both"/>
      </w:pPr>
      <w:r w:rsidRPr="004E2152">
        <w:t xml:space="preserve">Реестровый </w:t>
      </w:r>
      <w:r w:rsidRPr="00794AFC">
        <w:t>номер аукциона:</w:t>
      </w:r>
    </w:p>
    <w:p w:rsidR="00EB073A" w:rsidRPr="00EB073A" w:rsidRDefault="00EB073A" w:rsidP="00EB073A">
      <w:pPr>
        <w:ind w:left="3969"/>
        <w:rPr>
          <w:lang w:eastAsia="ru-RU"/>
        </w:rPr>
      </w:pPr>
      <w:r w:rsidRPr="00EB073A">
        <w:rPr>
          <w:rFonts w:ascii="Roboto Slab" w:hAnsi="Roboto Slab"/>
        </w:rPr>
        <w:t xml:space="preserve">№ </w:t>
      </w:r>
      <w:r w:rsidR="00151755" w:rsidRPr="00151755">
        <w:rPr>
          <w:rFonts w:ascii="Roboto Slab" w:hAnsi="Roboto Slab"/>
        </w:rPr>
        <w:t>31908556398</w:t>
      </w:r>
    </w:p>
    <w:p w:rsidR="00EB073A" w:rsidRPr="00794AFC" w:rsidRDefault="00EB073A" w:rsidP="00EB073A">
      <w:pPr>
        <w:ind w:left="3969"/>
      </w:pPr>
      <w:r w:rsidRPr="00794AFC">
        <w:t>Форма торгов:</w:t>
      </w:r>
    </w:p>
    <w:p w:rsidR="00EB073A" w:rsidRDefault="00151755" w:rsidP="00EB073A">
      <w:pPr>
        <w:ind w:left="3969"/>
      </w:pPr>
      <w:r w:rsidRPr="00151755"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51755" w:rsidRPr="009C669C" w:rsidRDefault="00151755" w:rsidP="00EB073A">
      <w:pPr>
        <w:ind w:left="3969"/>
      </w:pPr>
    </w:p>
    <w:tbl>
      <w:tblPr>
        <w:tblW w:w="11448" w:type="dxa"/>
        <w:tblInd w:w="-1701" w:type="dxa"/>
        <w:tblLook w:val="04A0" w:firstRow="1" w:lastRow="0" w:firstColumn="1" w:lastColumn="0" w:noHBand="0" w:noVBand="1"/>
      </w:tblPr>
      <w:tblGrid>
        <w:gridCol w:w="11448"/>
      </w:tblGrid>
      <w:tr w:rsidR="00EB073A" w:rsidRPr="00087CB5" w:rsidTr="00C0191E">
        <w:tc>
          <w:tcPr>
            <w:tcW w:w="11448" w:type="dxa"/>
            <w:hideMark/>
          </w:tcPr>
          <w:p w:rsidR="00151755" w:rsidRDefault="00EB073A" w:rsidP="002C2AA7">
            <w:pPr>
              <w:pStyle w:val="2"/>
              <w:spacing w:after="0" w:line="240" w:lineRule="auto"/>
              <w:ind w:left="5670"/>
            </w:pPr>
            <w:r w:rsidRPr="00087CB5">
              <w:rPr>
                <w:rFonts w:eastAsia="Calibri"/>
                <w:b/>
                <w:bCs/>
              </w:rPr>
              <w:t xml:space="preserve">Заказчик: </w:t>
            </w:r>
            <w:r w:rsidR="00151755" w:rsidRPr="00151755">
              <w:t xml:space="preserve">КРАЕВОЕ ГОСУДАРСТВЕННОЕ АВТОНОМНОЕ УЧРЕЖДЕНИЕ "РЕГИОНАЛЬНЫЙ ЦЕНТР СПОРТИВНЫХ СООРУЖЕНИЙ" </w:t>
            </w:r>
          </w:p>
          <w:p w:rsidR="00151755" w:rsidRDefault="00151755" w:rsidP="002C2AA7">
            <w:pPr>
              <w:pStyle w:val="2"/>
              <w:spacing w:after="0" w:line="240" w:lineRule="auto"/>
              <w:ind w:left="5670"/>
            </w:pPr>
            <w:r w:rsidRPr="00151755">
              <w:t>660093, Российская Федерация, Красноярский край, г. Красноярск, Остров Отдыха, 8,</w:t>
            </w:r>
          </w:p>
          <w:p w:rsidR="00151755" w:rsidRDefault="00EB073A" w:rsidP="00151755">
            <w:pPr>
              <w:pStyle w:val="2"/>
              <w:spacing w:after="0" w:line="240" w:lineRule="auto"/>
              <w:ind w:left="5670"/>
            </w:pPr>
            <w:r>
              <w:t xml:space="preserve"> </w:t>
            </w:r>
            <w:proofErr w:type="spellStart"/>
            <w:r w:rsidR="00151755" w:rsidRPr="00151755">
              <w:t>Усанькова</w:t>
            </w:r>
            <w:proofErr w:type="spellEnd"/>
            <w:r w:rsidR="00151755" w:rsidRPr="00151755">
              <w:t xml:space="preserve"> Т.С.</w:t>
            </w:r>
            <w:r w:rsidR="00151755">
              <w:t xml:space="preserve"> </w:t>
            </w:r>
            <w:hyperlink r:id="rId5" w:history="1">
              <w:r w:rsidR="00151755" w:rsidRPr="003536FF">
                <w:rPr>
                  <w:rStyle w:val="a3"/>
                </w:rPr>
                <w:t>zakupki@rcsskrsk.ru</w:t>
              </w:r>
            </w:hyperlink>
            <w:r w:rsidR="00151755">
              <w:t xml:space="preserve">, </w:t>
            </w:r>
          </w:p>
          <w:p w:rsidR="00EB073A" w:rsidRDefault="00151755" w:rsidP="00151755">
            <w:pPr>
              <w:pStyle w:val="2"/>
              <w:spacing w:after="0" w:line="240" w:lineRule="auto"/>
              <w:ind w:left="5670"/>
            </w:pPr>
            <w:r w:rsidRPr="00151755">
              <w:t>+7 (391) 2050939</w:t>
            </w:r>
          </w:p>
          <w:p w:rsidR="002C2AA7" w:rsidRPr="002C2AA7" w:rsidRDefault="002C2AA7" w:rsidP="002C2AA7">
            <w:pPr>
              <w:pStyle w:val="2"/>
              <w:spacing w:after="0" w:line="240" w:lineRule="auto"/>
              <w:ind w:left="5670"/>
            </w:pPr>
          </w:p>
          <w:p w:rsidR="00EB073A" w:rsidRPr="00087CB5" w:rsidRDefault="00EB073A" w:rsidP="00151755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087CB5">
              <w:rPr>
                <w:color w:val="000000"/>
                <w:lang w:eastAsia="ru-RU"/>
              </w:rPr>
              <w:t xml:space="preserve">                 </w:t>
            </w:r>
            <w:r w:rsidR="00151755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 xml:space="preserve"> </w:t>
            </w:r>
            <w:r w:rsidR="00151755">
              <w:rPr>
                <w:color w:val="000000"/>
                <w:lang w:eastAsia="ru-RU"/>
              </w:rPr>
              <w:t>декабря</w:t>
            </w:r>
            <w:r>
              <w:rPr>
                <w:color w:val="000000"/>
                <w:lang w:eastAsia="ru-RU"/>
              </w:rPr>
              <w:t xml:space="preserve"> 2019</w:t>
            </w:r>
            <w:r w:rsidRPr="00087CB5">
              <w:rPr>
                <w:color w:val="000000"/>
                <w:lang w:eastAsia="ru-RU"/>
              </w:rPr>
              <w:t xml:space="preserve"> г.</w:t>
            </w:r>
          </w:p>
        </w:tc>
      </w:tr>
      <w:tr w:rsidR="00EB073A" w:rsidRPr="00690970" w:rsidTr="00C0191E">
        <w:tc>
          <w:tcPr>
            <w:tcW w:w="11448" w:type="dxa"/>
          </w:tcPr>
          <w:p w:rsidR="00EB073A" w:rsidRPr="00690970" w:rsidRDefault="00EB073A" w:rsidP="00C0191E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</w:tr>
    </w:tbl>
    <w:p w:rsidR="00EB073A" w:rsidRPr="00DA49A2" w:rsidRDefault="00EB073A" w:rsidP="00EB073A">
      <w:pPr>
        <w:jc w:val="center"/>
      </w:pPr>
      <w:r w:rsidRPr="00DA49A2">
        <w:t>Жалоба</w:t>
      </w:r>
    </w:p>
    <w:p w:rsidR="00EB073A" w:rsidRPr="002D50AA" w:rsidRDefault="00EB073A" w:rsidP="00EB073A">
      <w:pPr>
        <w:jc w:val="center"/>
      </w:pPr>
      <w:r w:rsidRPr="002D50AA">
        <w:t>На действия заказчика</w:t>
      </w:r>
    </w:p>
    <w:p w:rsidR="00EB073A" w:rsidRPr="004B32CD" w:rsidRDefault="00EB073A" w:rsidP="00EB073A">
      <w:pPr>
        <w:jc w:val="both"/>
      </w:pPr>
    </w:p>
    <w:p w:rsidR="004B32CD" w:rsidRDefault="00EB073A" w:rsidP="00661C47">
      <w:pPr>
        <w:ind w:firstLine="851"/>
        <w:jc w:val="both"/>
        <w:rPr>
          <w:rFonts w:ascii="Roboto Slab" w:hAnsi="Roboto Slab"/>
        </w:rPr>
      </w:pPr>
      <w:r w:rsidRPr="004B32CD">
        <w:t>На</w:t>
      </w:r>
      <w:r w:rsidRPr="004B32CD">
        <w:rPr>
          <w:rFonts w:eastAsia="Calibri"/>
        </w:rPr>
        <w:t xml:space="preserve"> официальном сайте </w:t>
      </w:r>
      <w:hyperlink r:id="rId6" w:history="1">
        <w:r w:rsidRPr="004B32CD">
          <w:rPr>
            <w:rStyle w:val="a3"/>
            <w:iCs/>
          </w:rPr>
          <w:t>www.zakupki.gov.ru</w:t>
        </w:r>
      </w:hyperlink>
      <w:r w:rsidRPr="004B32CD">
        <w:rPr>
          <w:iCs/>
        </w:rPr>
        <w:t xml:space="preserve">, </w:t>
      </w:r>
      <w:r w:rsidRPr="004B32CD">
        <w:rPr>
          <w:rFonts w:eastAsia="Calibri"/>
        </w:rPr>
        <w:t xml:space="preserve">было размещено извещение и документация о проведении </w:t>
      </w:r>
      <w:r w:rsidR="00151755" w:rsidRPr="00151755">
        <w:rPr>
          <w:rFonts w:eastAsia="Calibri"/>
        </w:rPr>
        <w:t>Конкурс в электронной форме, участниками которого могут быть только субъекты малого и среднего предпринимательства</w:t>
      </w:r>
      <w:r w:rsidR="00151755">
        <w:rPr>
          <w:rFonts w:eastAsia="Calibri"/>
        </w:rPr>
        <w:t xml:space="preserve"> № </w:t>
      </w:r>
      <w:r w:rsidR="00151755" w:rsidRPr="00151755">
        <w:rPr>
          <w:rFonts w:ascii="Roboto Slab" w:hAnsi="Roboto Slab"/>
        </w:rPr>
        <w:t>31908556398</w:t>
      </w:r>
      <w:r w:rsidR="00151755">
        <w:rPr>
          <w:rFonts w:ascii="Roboto Slab" w:hAnsi="Roboto Slab"/>
        </w:rPr>
        <w:t xml:space="preserve"> </w:t>
      </w:r>
      <w:r w:rsidR="00151755" w:rsidRPr="00151755">
        <w:rPr>
          <w:rFonts w:ascii="Roboto Slab" w:hAnsi="Roboto Slab"/>
        </w:rPr>
        <w:t>Оказание услуг по охране объекта и имущества, находящегося во владении, в пользовании и оперативном управлении КГАУ «РЦСС», по адресу: 660093, г. Красноярск, о. Отдыха, 8, офис КГАУ «РЦСС», в соответствии с Техническим заданием, утвержденным Заказчиком</w:t>
      </w:r>
      <w:r w:rsidR="00151755">
        <w:rPr>
          <w:rFonts w:ascii="Roboto Slab" w:hAnsi="Roboto Slab"/>
        </w:rPr>
        <w:t>.</w:t>
      </w:r>
    </w:p>
    <w:p w:rsidR="00151755" w:rsidRPr="004B32CD" w:rsidRDefault="00151755" w:rsidP="00EB073A">
      <w:pPr>
        <w:ind w:firstLine="1134"/>
        <w:jc w:val="both"/>
      </w:pPr>
    </w:p>
    <w:p w:rsidR="004B32CD" w:rsidRDefault="00151755" w:rsidP="00661C47">
      <w:pPr>
        <w:ind w:firstLine="851"/>
        <w:jc w:val="both"/>
        <w:rPr>
          <w:rFonts w:eastAsia="Calibri"/>
        </w:rPr>
      </w:pPr>
      <w:r>
        <w:t xml:space="preserve">По результатам рассмотрения заявок на участие в </w:t>
      </w:r>
      <w:r>
        <w:rPr>
          <w:rFonts w:eastAsia="Calibri"/>
        </w:rPr>
        <w:t>к</w:t>
      </w:r>
      <w:r w:rsidRPr="00151755">
        <w:rPr>
          <w:rFonts w:eastAsia="Calibri"/>
        </w:rPr>
        <w:t>онкурс</w:t>
      </w:r>
      <w:r>
        <w:rPr>
          <w:rFonts w:eastAsia="Calibri"/>
        </w:rPr>
        <w:t>е</w:t>
      </w:r>
      <w:r w:rsidRPr="00151755">
        <w:rPr>
          <w:rFonts w:eastAsia="Calibri"/>
        </w:rPr>
        <w:t xml:space="preserve"> в электронной форме</w:t>
      </w:r>
      <w:r>
        <w:rPr>
          <w:rFonts w:eastAsia="Calibri"/>
        </w:rPr>
        <w:t xml:space="preserve"> победителем стала ООО ОФ «Енисей». </w:t>
      </w:r>
    </w:p>
    <w:p w:rsidR="00151755" w:rsidRPr="004B32CD" w:rsidRDefault="00151755" w:rsidP="00661C47">
      <w:pPr>
        <w:ind w:firstLine="851"/>
        <w:jc w:val="both"/>
      </w:pPr>
      <w:r>
        <w:rPr>
          <w:rFonts w:eastAsia="Calibri"/>
        </w:rPr>
        <w:t>Считаем, что заказчик неправомерно допустил данного участника, так как у него отсутствует лицензия на осуществление охранной деятельности</w:t>
      </w:r>
      <w:r w:rsidRPr="004B32CD">
        <w:t xml:space="preserve"> </w:t>
      </w:r>
      <w:r>
        <w:t>со всем перечнем разрешенных видов услуг: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1) Защита жизни и здоровья граждан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2)   охрана   объектов   и</w:t>
      </w:r>
      <w:proofErr w:type="gramStart"/>
      <w:r w:rsidRPr="004B32CD">
        <w:rPr>
          <w:lang w:eastAsia="ru-RU"/>
        </w:rPr>
        <w:t xml:space="preserve">   (</w:t>
      </w:r>
      <w:proofErr w:type="gramEnd"/>
      <w:r w:rsidRPr="004B32CD">
        <w:rPr>
          <w:lang w:eastAsia="ru-RU"/>
        </w:rPr>
        <w:t>или)  имущества  (в  том  числе  при  его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gramStart"/>
      <w:r w:rsidRPr="004B32CD">
        <w:rPr>
          <w:lang w:eastAsia="ru-RU"/>
        </w:rPr>
        <w:t>транспортировке</w:t>
      </w:r>
      <w:proofErr w:type="gramEnd"/>
      <w:r w:rsidRPr="004B32CD">
        <w:rPr>
          <w:lang w:eastAsia="ru-RU"/>
        </w:rPr>
        <w:t>),  находящихся в собственности, во владении, в пользовании,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gramStart"/>
      <w:r w:rsidRPr="004B32CD">
        <w:rPr>
          <w:lang w:eastAsia="ru-RU"/>
        </w:rPr>
        <w:t>хозяйственном</w:t>
      </w:r>
      <w:proofErr w:type="gramEnd"/>
      <w:r w:rsidRPr="004B32CD">
        <w:rPr>
          <w:lang w:eastAsia="ru-RU"/>
        </w:rPr>
        <w:t xml:space="preserve"> ведении, оперативном управлении или доверительном управлении,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lastRenderedPageBreak/>
        <w:t>за  исключением объектов и (или) имущества, предусмотренных пунктом 7 части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gramStart"/>
      <w:r w:rsidRPr="004B32CD">
        <w:rPr>
          <w:lang w:eastAsia="ru-RU"/>
        </w:rPr>
        <w:t>третьей  статьи</w:t>
      </w:r>
      <w:proofErr w:type="gramEnd"/>
      <w:r w:rsidRPr="004B32CD">
        <w:rPr>
          <w:lang w:eastAsia="ru-RU"/>
        </w:rPr>
        <w:t xml:space="preserve">  3  Закона  Российской  Федерации  "О частной детективной и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охранной деятельности в Российской Федерации"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3) охрана объектов и (или) имущества на объектах с осуществлением работ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gramStart"/>
      <w:r w:rsidRPr="004B32CD">
        <w:rPr>
          <w:lang w:eastAsia="ru-RU"/>
        </w:rPr>
        <w:t>по  проектированию</w:t>
      </w:r>
      <w:proofErr w:type="gramEnd"/>
      <w:r w:rsidRPr="004B32CD">
        <w:rPr>
          <w:lang w:eastAsia="ru-RU"/>
        </w:rPr>
        <w:t>,  монтажу  и  эксплуатационному обслуживанию технических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gramStart"/>
      <w:r w:rsidRPr="004B32CD">
        <w:rPr>
          <w:lang w:eastAsia="ru-RU"/>
        </w:rPr>
        <w:t>средств  охраны</w:t>
      </w:r>
      <w:proofErr w:type="gramEnd"/>
      <w:r w:rsidRPr="004B32CD">
        <w:rPr>
          <w:lang w:eastAsia="ru-RU"/>
        </w:rPr>
        <w:t xml:space="preserve"> и (или) с  принятием соответствующих мер реагирования на их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сигнальную информацию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4)  консультирование  и  подготовка  рекомендаций  клиентам по вопросам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правомерной защиты от противоправных посягательств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5) обеспечение порядка в местах проведения массовых мероприятий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 xml:space="preserve">6)  обеспечение </w:t>
      </w:r>
      <w:proofErr w:type="spellStart"/>
      <w:r w:rsidRPr="004B32CD">
        <w:rPr>
          <w:lang w:eastAsia="ru-RU"/>
        </w:rPr>
        <w:t>внутриобъектового</w:t>
      </w:r>
      <w:proofErr w:type="spellEnd"/>
      <w:r w:rsidRPr="004B32CD">
        <w:rPr>
          <w:lang w:eastAsia="ru-RU"/>
        </w:rPr>
        <w:t xml:space="preserve"> и пропускного режимов на объектах, за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исключением  объектов,  предусмотренных  пунктом  7  части третьей статьи 3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Закона  Российской Федерации "О частной детективной и охранной деятельности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в Российской Федерации"</w:t>
      </w:r>
    </w:p>
    <w:p w:rsidR="00151755" w:rsidRPr="004B32CD" w:rsidRDefault="00151755" w:rsidP="00151755">
      <w:pPr>
        <w:suppressAutoHyphens w:val="0"/>
        <w:rPr>
          <w:lang w:eastAsia="ru-RU"/>
        </w:rPr>
      </w:pPr>
      <w:r w:rsidRPr="004B32CD">
        <w:rPr>
          <w:lang w:eastAsia="ru-RU"/>
        </w:rPr>
        <w:t>7)   охрана   объектов   и   (или)   имущества,   а  также  обеспечение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spellStart"/>
      <w:proofErr w:type="gramStart"/>
      <w:r w:rsidRPr="004B32CD">
        <w:rPr>
          <w:lang w:eastAsia="ru-RU"/>
        </w:rPr>
        <w:t>внутриобъектового</w:t>
      </w:r>
      <w:proofErr w:type="spellEnd"/>
      <w:r w:rsidRPr="004B32CD">
        <w:rPr>
          <w:lang w:eastAsia="ru-RU"/>
        </w:rPr>
        <w:t xml:space="preserve">  и</w:t>
      </w:r>
      <w:proofErr w:type="gramEnd"/>
      <w:r w:rsidRPr="004B32CD">
        <w:rPr>
          <w:lang w:eastAsia="ru-RU"/>
        </w:rPr>
        <w:t xml:space="preserve">  пропускного  режимов на объектах, которые имеют особо</w:t>
      </w:r>
    </w:p>
    <w:p w:rsidR="00151755" w:rsidRPr="004B32CD" w:rsidRDefault="00151755" w:rsidP="00151755">
      <w:pPr>
        <w:suppressAutoHyphens w:val="0"/>
        <w:rPr>
          <w:lang w:eastAsia="ru-RU"/>
        </w:rPr>
      </w:pPr>
      <w:proofErr w:type="gramStart"/>
      <w:r w:rsidRPr="004B32CD">
        <w:rPr>
          <w:lang w:eastAsia="ru-RU"/>
        </w:rPr>
        <w:t>важное</w:t>
      </w:r>
      <w:proofErr w:type="gramEnd"/>
      <w:r w:rsidRPr="004B32CD">
        <w:rPr>
          <w:lang w:eastAsia="ru-RU"/>
        </w:rPr>
        <w:t xml:space="preserve">   значение   для   обеспечения   жизнедеятельности   и  безопасности</w:t>
      </w:r>
    </w:p>
    <w:p w:rsidR="00151755" w:rsidRPr="004B32CD" w:rsidRDefault="00151755" w:rsidP="00151755">
      <w:pPr>
        <w:spacing w:after="30"/>
        <w:ind w:right="30"/>
        <w:jc w:val="both"/>
      </w:pPr>
      <w:r w:rsidRPr="004B32CD">
        <w:rPr>
          <w:lang w:eastAsia="ru-RU"/>
        </w:rPr>
        <w:t>государства и населения</w:t>
      </w:r>
      <w:r>
        <w:rPr>
          <w:lang w:eastAsia="ru-RU"/>
        </w:rPr>
        <w:t>.</w:t>
      </w:r>
    </w:p>
    <w:p w:rsidR="00151755" w:rsidRPr="004B32CD" w:rsidRDefault="00151755" w:rsidP="00EB073A">
      <w:pPr>
        <w:ind w:firstLine="1134"/>
        <w:jc w:val="both"/>
      </w:pPr>
    </w:p>
    <w:p w:rsidR="00E52D86" w:rsidRDefault="00661C47" w:rsidP="00661C47">
      <w:pPr>
        <w:ind w:right="-3" w:firstLine="851"/>
        <w:jc w:val="both"/>
      </w:pPr>
      <w:r w:rsidRPr="00661C47">
        <w:t>На основании вышеизложенного руководствуясь ст.4 Федерального закона "О закупках товаров, работ, услуг отдельными видами юридических лиц" от 18.07.2011 N 223-ФЗ</w:t>
      </w:r>
    </w:p>
    <w:p w:rsidR="00661C47" w:rsidRPr="002D50AA" w:rsidRDefault="00661C47" w:rsidP="00E52D86">
      <w:pPr>
        <w:ind w:right="-3"/>
        <w:jc w:val="both"/>
      </w:pPr>
    </w:p>
    <w:p w:rsidR="00E52D86" w:rsidRPr="002D50AA" w:rsidRDefault="00E52D86" w:rsidP="00E52D86">
      <w:pPr>
        <w:ind w:right="-3"/>
        <w:jc w:val="center"/>
      </w:pPr>
      <w:r w:rsidRPr="002D50AA">
        <w:t>ПРОШУ:</w:t>
      </w:r>
    </w:p>
    <w:p w:rsidR="00E52D86" w:rsidRPr="002D50AA" w:rsidRDefault="00E52D86" w:rsidP="00E52D86">
      <w:pPr>
        <w:ind w:right="-3"/>
        <w:jc w:val="both"/>
      </w:pPr>
    </w:p>
    <w:p w:rsidR="00E52D86" w:rsidRPr="002D50AA" w:rsidRDefault="00E52D86" w:rsidP="00E52D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AA">
        <w:rPr>
          <w:rFonts w:ascii="Times New Roman" w:hAnsi="Times New Roman"/>
          <w:sz w:val="24"/>
          <w:szCs w:val="24"/>
        </w:rPr>
        <w:t xml:space="preserve">Провести внеплановую проверку относительно </w:t>
      </w:r>
      <w:r w:rsidR="00661C47">
        <w:rPr>
          <w:rFonts w:ascii="Times New Roman" w:hAnsi="Times New Roman"/>
          <w:sz w:val="24"/>
          <w:szCs w:val="24"/>
        </w:rPr>
        <w:t>Заявки на участие ООО ОФ «Енисей» на соответствие документации;</w:t>
      </w:r>
    </w:p>
    <w:p w:rsidR="00E52D86" w:rsidRDefault="00E52D86" w:rsidP="00E52D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AA">
        <w:rPr>
          <w:rFonts w:ascii="Times New Roman" w:hAnsi="Times New Roman"/>
          <w:sz w:val="24"/>
          <w:szCs w:val="24"/>
        </w:rPr>
        <w:t>Вынести предписание в отношении зака</w:t>
      </w:r>
      <w:r w:rsidR="00661C47">
        <w:rPr>
          <w:rFonts w:ascii="Times New Roman" w:hAnsi="Times New Roman"/>
          <w:sz w:val="24"/>
          <w:szCs w:val="24"/>
        </w:rPr>
        <w:t>зчика;</w:t>
      </w:r>
    </w:p>
    <w:p w:rsidR="00661C47" w:rsidRPr="002D50AA" w:rsidRDefault="00661C47" w:rsidP="00E52D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документацию на соответствие требованиям.</w:t>
      </w:r>
    </w:p>
    <w:p w:rsidR="00E52D86" w:rsidRPr="002D50AA" w:rsidRDefault="00E52D86" w:rsidP="00E52D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AA">
        <w:rPr>
          <w:rFonts w:ascii="Times New Roman" w:hAnsi="Times New Roman"/>
          <w:sz w:val="24"/>
          <w:szCs w:val="24"/>
        </w:rPr>
        <w:t>Приостановить заключение контракта до вынесения решения УФАС по КК.</w:t>
      </w:r>
    </w:p>
    <w:p w:rsidR="00E52D86" w:rsidRPr="002D50AA" w:rsidRDefault="00E52D86" w:rsidP="00E52D86">
      <w:pPr>
        <w:ind w:right="-3"/>
        <w:jc w:val="both"/>
      </w:pPr>
    </w:p>
    <w:p w:rsidR="003A79D2" w:rsidRDefault="003A79D2"/>
    <w:p w:rsidR="00247D48" w:rsidRDefault="00247D48" w:rsidP="00247D48"/>
    <w:p w:rsidR="00126586" w:rsidRDefault="00126586" w:rsidP="00126586">
      <w:pPr>
        <w:ind w:left="708" w:right="-3" w:hanging="708"/>
        <w:jc w:val="both"/>
      </w:pPr>
      <w:r>
        <w:t xml:space="preserve">Генеральный директор                                                           </w:t>
      </w:r>
      <w:proofErr w:type="spellStart"/>
      <w:r>
        <w:t>Букал</w:t>
      </w:r>
      <w:proofErr w:type="spellEnd"/>
      <w:r>
        <w:t xml:space="preserve"> Е.А.</w:t>
      </w:r>
    </w:p>
    <w:p w:rsidR="00E52D86" w:rsidRDefault="00E52D86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/>
    <w:p w:rsidR="00FA18EE" w:rsidRDefault="00FA18EE">
      <w:r>
        <w:rPr>
          <w:noProof/>
          <w:lang w:eastAsia="ru-RU"/>
        </w:rPr>
        <w:lastRenderedPageBreak/>
        <w:drawing>
          <wp:inline distT="0" distB="0" distL="0" distR="0">
            <wp:extent cx="5940425" cy="838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номочия Букал с 13.02.19 Единст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о приеме Букал Е.А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18EE" w:rsidSect="003A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C7FBC"/>
    <w:multiLevelType w:val="hybridMultilevel"/>
    <w:tmpl w:val="634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3A"/>
    <w:rsid w:val="00003F02"/>
    <w:rsid w:val="00055D71"/>
    <w:rsid w:val="00126586"/>
    <w:rsid w:val="00151755"/>
    <w:rsid w:val="00247D48"/>
    <w:rsid w:val="002C2AA7"/>
    <w:rsid w:val="002D509C"/>
    <w:rsid w:val="00301019"/>
    <w:rsid w:val="00341B81"/>
    <w:rsid w:val="003A79D2"/>
    <w:rsid w:val="00477C8B"/>
    <w:rsid w:val="004B32CD"/>
    <w:rsid w:val="005106D8"/>
    <w:rsid w:val="00661C47"/>
    <w:rsid w:val="007A10CE"/>
    <w:rsid w:val="008777FD"/>
    <w:rsid w:val="008F41EA"/>
    <w:rsid w:val="00907C39"/>
    <w:rsid w:val="00936B60"/>
    <w:rsid w:val="00941154"/>
    <w:rsid w:val="00C83093"/>
    <w:rsid w:val="00E52D86"/>
    <w:rsid w:val="00EB073A"/>
    <w:rsid w:val="00F505E7"/>
    <w:rsid w:val="00F55686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1D67-4946-4EFE-ADA8-56651AC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7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B0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0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D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E52D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zakupki@rcssk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O1s/WRV2PneL4/qh+NRBg+M6az56ITY75hT3ZjPucrk=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/KXpTzQnIsxVgRM5QZ6I1CWbK78bvcBrKDmrXHw6D44=</DigestValue>
    </Reference>
  </SignedInfo>
  <SignatureValue>LRF7szzS4Mc6NUshiTamdPIrp7K+3m3Lhyp4Dtb2o3c5ss+l8LedAAEpIe9+uei4
nGUxGnTW0JRBaLBE2fRAgQ==</SignatureValue>
  <KeyInfo>
    <X509Data>
      <X509Certificate>MIIJeTCCCSagAwIBAgIQMvUoVlAAc5npEXVEsnh0yjAKBggqhQMHAQEDAjCCAbgx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0JHQotCfIjAeFw0xOTAzMTIwMzEwMzNaFw0yMDA2MTIwMzEwMzNaMIIBojEaMBgG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0L7QvNGB0LLRj9C30Ywg0KDQvtGB0YHQuNC4ggp7L1tQAAAAAABjMB0GA1UdDgQW
BBS1e9srdT0DdhTfcbarWzMT5MW0lzBrBgkrBgEEAYI3FQoEXjBcMAkGByqFAwIC
IgYwCQYHKoUDA4FWDzAJBgcqhQMCAiIZMAoGCCsGAQUFBwMEMAkGByqFAwICIhow
CgYIKoUDAkABAQEwCgYIKwYBBQUHAwIwCgYIKoUDBwIyAQIwggEzBgUqhQNkcASC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LzEyNC0zNTcwINC+0YIgMTQuMTIuMjAxOAxP0KHQtdGA0YLQuNGE0LjQutCw0YIg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CRneY0KhatWPYRU9CNkfxRNwecg=</DigestValue>
      </Reference>
      <Reference URI="/word/document.xml?ContentType=application/vnd.openxmlformats-officedocument.wordprocessingml.document.main+xml">
        <DigestMethod Algorithm="http://www.w3.org/2000/09/xmldsig#sha1"/>
        <DigestValue>AH9RGhRhhlSInd9HUWGqu+YImMs=</DigestValue>
      </Reference>
      <Reference URI="/word/fontTable.xml?ContentType=application/vnd.openxmlformats-officedocument.wordprocessingml.fontTable+xml">
        <DigestMethod Algorithm="http://www.w3.org/2000/09/xmldsig#sha1"/>
        <DigestValue>FL8HfMEOY6xpWi3lSl3dL68tSWU=</DigestValue>
      </Reference>
      <Reference URI="/word/media/image1.jpeg?ContentType=image/jpeg">
        <DigestMethod Algorithm="http://www.w3.org/2000/09/xmldsig#sha1"/>
        <DigestValue>XIGmjx6RUnTluoBfSpFGKWAOfbY=</DigestValue>
      </Reference>
      <Reference URI="/word/media/image2.jpeg?ContentType=image/jpeg">
        <DigestMethod Algorithm="http://www.w3.org/2000/09/xmldsig#sha1"/>
        <DigestValue>E27sisTC7n8+OcXCXBemcbeO4aM=</DigestValue>
      </Reference>
      <Reference URI="/word/numbering.xml?ContentType=application/vnd.openxmlformats-officedocument.wordprocessingml.numbering+xml">
        <DigestMethod Algorithm="http://www.w3.org/2000/09/xmldsig#sha1"/>
        <DigestValue>Qac9RIV1Fb7Q9Uxf1t8epeuIOB8=</DigestValue>
      </Reference>
      <Reference URI="/word/settings.xml?ContentType=application/vnd.openxmlformats-officedocument.wordprocessingml.settings+xml">
        <DigestMethod Algorithm="http://www.w3.org/2000/09/xmldsig#sha1"/>
        <DigestValue>wQYJmrX//oMVSufUiPosAiHPdRI=</DigestValue>
      </Reference>
      <Reference URI="/word/styles.xml?ContentType=application/vnd.openxmlformats-officedocument.wordprocessingml.styles+xml">
        <DigestMethod Algorithm="http://www.w3.org/2000/09/xmldsig#sha1"/>
        <DigestValue>tcZpYg5ugd2mAhI3ePzig7q5k48=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OlWCrcBwuYgbwHsuiADfaAMHhFs=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2019-12-11T06:16:47Z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2019-12-11T06:16:47Z</xd:SigningTime>
          <xd:SigningCertificate>
            <xd:Cert>
              <xd:CertDigest>
                <DigestMethod Algorithm="http://www.w3.org/2000/09/xmldsig#sha1"/>
                <DigestValue>6LUwkUPknh0lFTcXNzZbqXd9eWY=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ИНН=002225096425, ОГРН=1082225007875</X509IssuerName>
                <X509SerialNumber>67734330654352295404729627757604533450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2019-12-11T06:06:00Z</cp:lastPrinted>
  <dcterms:created xsi:type="dcterms:W3CDTF">2019-11-18T02:38:00Z</dcterms:created>
  <dcterms:modified xsi:type="dcterms:W3CDTF">2019-12-11T06:16:00Z</dcterms:modified>
</cp:coreProperties>
</file>