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C3" w:rsidRPr="009D57FD" w:rsidRDefault="004D4CC3" w:rsidP="004D4CC3">
      <w:pPr>
        <w:ind w:left="3969"/>
        <w:jc w:val="both"/>
      </w:pPr>
      <w:proofErr w:type="gramStart"/>
      <w:r w:rsidRPr="009D57FD">
        <w:t>в</w:t>
      </w:r>
      <w:proofErr w:type="gramEnd"/>
      <w:r w:rsidRPr="009D57FD">
        <w:t xml:space="preserve"> Красноярское УФАС</w:t>
      </w:r>
    </w:p>
    <w:p w:rsidR="004D4CC3" w:rsidRPr="009D57FD" w:rsidRDefault="004D4CC3" w:rsidP="004D4CC3">
      <w:pPr>
        <w:ind w:left="3969"/>
        <w:jc w:val="both"/>
      </w:pPr>
      <w:r w:rsidRPr="009D57FD">
        <w:t>г. Красноярск, ул. Мира, 81Д</w:t>
      </w:r>
    </w:p>
    <w:p w:rsidR="004D4CC3" w:rsidRDefault="004D4CC3" w:rsidP="004D4CC3">
      <w:pPr>
        <w:widowControl w:val="0"/>
        <w:ind w:left="3969"/>
      </w:pPr>
    </w:p>
    <w:p w:rsidR="00FD4862" w:rsidRPr="00C4550B" w:rsidRDefault="00413DB6" w:rsidP="00FD4862">
      <w:pPr>
        <w:ind w:left="3969"/>
      </w:pPr>
      <w:r>
        <w:t>Заявитель: ООО</w:t>
      </w:r>
      <w:r w:rsidR="00FD4862" w:rsidRPr="00C4550B">
        <w:t xml:space="preserve"> «</w:t>
      </w:r>
      <w:r>
        <w:t xml:space="preserve">Система </w:t>
      </w:r>
      <w:r w:rsidR="00ED67F2">
        <w:t>Безопасности</w:t>
      </w:r>
      <w:r w:rsidR="00FD4862" w:rsidRPr="00C4550B">
        <w:t>»</w:t>
      </w:r>
    </w:p>
    <w:p w:rsidR="00FD4862" w:rsidRPr="00413DB6" w:rsidRDefault="00413DB6" w:rsidP="00FD4862">
      <w:pPr>
        <w:ind w:left="3969"/>
      </w:pPr>
      <w:r>
        <w:t xml:space="preserve">662971, Россия, Красноярский Край, </w:t>
      </w:r>
      <w:proofErr w:type="spellStart"/>
      <w:r>
        <w:t>г.Железногорск</w:t>
      </w:r>
      <w:proofErr w:type="spellEnd"/>
      <w:r>
        <w:t xml:space="preserve">, </w:t>
      </w:r>
      <w:proofErr w:type="gramStart"/>
      <w:r>
        <w:t>ул.Школьная,д.53.</w:t>
      </w:r>
      <w:r w:rsidR="00FD4862" w:rsidRPr="00413DB6">
        <w:t>e-mail</w:t>
      </w:r>
      <w:proofErr w:type="gramEnd"/>
      <w:r w:rsidR="00FD4862" w:rsidRPr="00413DB6">
        <w:t xml:space="preserve"> </w:t>
      </w:r>
      <w:r w:rsidRPr="00413DB6">
        <w:t>ohrana_systemab@mail.ru</w:t>
      </w:r>
    </w:p>
    <w:p w:rsidR="00FD4862" w:rsidRPr="00C4550B" w:rsidRDefault="00FD4862" w:rsidP="00FD4862">
      <w:pPr>
        <w:ind w:left="3969"/>
      </w:pPr>
      <w:proofErr w:type="gramStart"/>
      <w:r w:rsidRPr="00C4550B">
        <w:t>тел</w:t>
      </w:r>
      <w:proofErr w:type="gramEnd"/>
      <w:r w:rsidRPr="00C4550B">
        <w:t xml:space="preserve">/факс: </w:t>
      </w:r>
      <w:r w:rsidR="00413DB6">
        <w:t>8-902-992-27-79</w:t>
      </w:r>
    </w:p>
    <w:p w:rsidR="004D4CC3" w:rsidRPr="006F361C" w:rsidRDefault="004D4CC3" w:rsidP="004D4CC3">
      <w:pPr>
        <w:widowControl w:val="0"/>
        <w:ind w:left="3969"/>
      </w:pPr>
    </w:p>
    <w:p w:rsidR="004D4CC3" w:rsidRDefault="004D4CC3" w:rsidP="004D4CC3">
      <w:pPr>
        <w:widowControl w:val="0"/>
        <w:shd w:val="clear" w:color="auto" w:fill="FFFFFF"/>
        <w:ind w:left="3969"/>
      </w:pPr>
      <w:r w:rsidRPr="00334AE2">
        <w:t>Название аукциона:</w:t>
      </w:r>
    </w:p>
    <w:p w:rsidR="0015633F" w:rsidRPr="00705792" w:rsidRDefault="00F67DEB" w:rsidP="004D4CC3">
      <w:pPr>
        <w:widowControl w:val="0"/>
        <w:shd w:val="clear" w:color="auto" w:fill="FFFFFF"/>
        <w:ind w:left="3969"/>
      </w:pPr>
      <w:proofErr w:type="gramStart"/>
      <w:r w:rsidRPr="00705792">
        <w:t>оказание</w:t>
      </w:r>
      <w:proofErr w:type="gramEnd"/>
      <w:r w:rsidRPr="00705792">
        <w:t xml:space="preserve"> услуг по охране объекта крытый футбольный манеж "Футбол-Арена Енисей" и расположенного на его территории имущества</w:t>
      </w:r>
    </w:p>
    <w:p w:rsidR="00F67DEB" w:rsidRPr="004C3EA7" w:rsidRDefault="00F67DEB" w:rsidP="004D4CC3">
      <w:pPr>
        <w:widowControl w:val="0"/>
        <w:shd w:val="clear" w:color="auto" w:fill="FFFFFF"/>
        <w:ind w:left="3969"/>
      </w:pPr>
    </w:p>
    <w:p w:rsidR="004D4CC3" w:rsidRPr="004C3EA7" w:rsidRDefault="004D4CC3" w:rsidP="004D4CC3">
      <w:pPr>
        <w:widowControl w:val="0"/>
        <w:shd w:val="clear" w:color="auto" w:fill="FFFFFF"/>
        <w:ind w:left="3969"/>
      </w:pPr>
      <w:r w:rsidRPr="004C3EA7">
        <w:t xml:space="preserve">Реестровый номер </w:t>
      </w:r>
      <w:r w:rsidR="006A332F">
        <w:t>торгов</w:t>
      </w:r>
      <w:r w:rsidRPr="004C3EA7">
        <w:t>:</w:t>
      </w:r>
    </w:p>
    <w:p w:rsidR="00413DB6" w:rsidRPr="00705792" w:rsidRDefault="00F67DEB" w:rsidP="004D4CC3">
      <w:pPr>
        <w:widowControl w:val="0"/>
        <w:ind w:left="3969"/>
      </w:pPr>
      <w:r w:rsidRPr="00705792">
        <w:t>№31908535624</w:t>
      </w:r>
    </w:p>
    <w:p w:rsidR="00F67DEB" w:rsidRPr="009D57FD" w:rsidRDefault="00F67DEB" w:rsidP="004D4CC3">
      <w:pPr>
        <w:widowControl w:val="0"/>
        <w:ind w:left="3969"/>
      </w:pPr>
    </w:p>
    <w:p w:rsidR="004D4CC3" w:rsidRPr="00AA7231" w:rsidRDefault="004D4CC3" w:rsidP="004D4CC3">
      <w:pPr>
        <w:widowControl w:val="0"/>
        <w:ind w:left="3969"/>
      </w:pPr>
      <w:r w:rsidRPr="00AA7231">
        <w:t>Форма торгов:</w:t>
      </w:r>
    </w:p>
    <w:p w:rsidR="004D4CC3" w:rsidRPr="00E405F9" w:rsidRDefault="004D4CC3" w:rsidP="004D4CC3">
      <w:pPr>
        <w:widowControl w:val="0"/>
        <w:ind w:left="3969"/>
      </w:pPr>
      <w:r w:rsidRPr="00E405F9">
        <w:t>Электронный аукцион</w:t>
      </w:r>
    </w:p>
    <w:p w:rsidR="004D4CC3" w:rsidRDefault="004D4CC3" w:rsidP="004D4CC3">
      <w:pPr>
        <w:widowControl w:val="0"/>
        <w:ind w:left="3969"/>
      </w:pPr>
    </w:p>
    <w:p w:rsidR="00413DB6" w:rsidRPr="00ED67F2" w:rsidRDefault="004D4CC3" w:rsidP="00413DB6">
      <w:pPr>
        <w:widowControl w:val="0"/>
        <w:shd w:val="clear" w:color="auto" w:fill="FFFFFF"/>
        <w:ind w:left="3969"/>
      </w:pPr>
      <w:r w:rsidRPr="00ED67F2">
        <w:t>Заказчик:</w:t>
      </w:r>
    </w:p>
    <w:p w:rsidR="00413DB6" w:rsidRDefault="00342E26" w:rsidP="00413DB6">
      <w:pPr>
        <w:widowControl w:val="0"/>
        <w:shd w:val="clear" w:color="auto" w:fill="FFFFFF"/>
        <w:ind w:left="3969"/>
        <w:rPr>
          <w:kern w:val="24"/>
        </w:rPr>
      </w:pPr>
      <w:r w:rsidRPr="00985F1B">
        <w:rPr>
          <w:kern w:val="24"/>
        </w:rPr>
        <w:t>Краевое государственное автономное учреждение «Спортивная школа олимпийского резерва по футболу «Енисей»</w:t>
      </w:r>
    </w:p>
    <w:p w:rsidR="00342E26" w:rsidRPr="00342E26" w:rsidRDefault="00342E26" w:rsidP="00413DB6">
      <w:pPr>
        <w:widowControl w:val="0"/>
        <w:shd w:val="clear" w:color="auto" w:fill="FFFFFF"/>
        <w:ind w:left="3969"/>
        <w:rPr>
          <w:kern w:val="24"/>
        </w:rPr>
      </w:pPr>
      <w:r w:rsidRPr="00342E26">
        <w:rPr>
          <w:kern w:val="24"/>
        </w:rPr>
        <w:t xml:space="preserve">Почтовый адрес: </w:t>
      </w:r>
      <w:r w:rsidRPr="00342E26">
        <w:rPr>
          <w:kern w:val="24"/>
        </w:rPr>
        <w:t xml:space="preserve">660055, КРАЙ КРАСНОЯРСКИЙ, Г КРАСНОЯРСК, УЛ НОВГОРОДСКАЯ, дом </w:t>
      </w:r>
      <w:proofErr w:type="spellStart"/>
      <w:r w:rsidRPr="00342E26">
        <w:rPr>
          <w:kern w:val="24"/>
        </w:rPr>
        <w:t>ДОМ</w:t>
      </w:r>
      <w:proofErr w:type="spellEnd"/>
      <w:r w:rsidRPr="00342E26">
        <w:rPr>
          <w:kern w:val="24"/>
        </w:rPr>
        <w:t xml:space="preserve"> 5, корпус СТРОЕНИЕ 7</w:t>
      </w:r>
    </w:p>
    <w:p w:rsidR="00342E26" w:rsidRPr="00342E26" w:rsidRDefault="00342E26" w:rsidP="00342E26">
      <w:pPr>
        <w:widowControl w:val="0"/>
        <w:shd w:val="clear" w:color="auto" w:fill="FFFFFF"/>
        <w:ind w:left="3969"/>
        <w:rPr>
          <w:kern w:val="24"/>
        </w:rPr>
      </w:pPr>
      <w:r w:rsidRPr="00342E26">
        <w:rPr>
          <w:rFonts w:hint="eastAsia"/>
          <w:kern w:val="24"/>
        </w:rPr>
        <w:t>М</w:t>
      </w:r>
      <w:r w:rsidRPr="00342E26">
        <w:rPr>
          <w:kern w:val="24"/>
        </w:rPr>
        <w:t xml:space="preserve">есто нахождение: </w:t>
      </w:r>
      <w:r w:rsidRPr="00342E26">
        <w:rPr>
          <w:kern w:val="24"/>
        </w:rPr>
        <w:t xml:space="preserve">660055, КРАЙ КРАСНОЯРСКИЙ, Г КРАСНОЯРСК, УЛ НОВГОРОДСКАЯ, дом </w:t>
      </w:r>
      <w:proofErr w:type="spellStart"/>
      <w:r w:rsidRPr="00342E26">
        <w:rPr>
          <w:kern w:val="24"/>
        </w:rPr>
        <w:t>ДОМ</w:t>
      </w:r>
      <w:proofErr w:type="spellEnd"/>
      <w:r w:rsidRPr="00342E26">
        <w:rPr>
          <w:kern w:val="24"/>
        </w:rPr>
        <w:t xml:space="preserve"> 5, корпус СТРОЕНИЕ 7</w:t>
      </w:r>
    </w:p>
    <w:p w:rsidR="00342E26" w:rsidRPr="00342E26" w:rsidRDefault="00342E26" w:rsidP="00342E26">
      <w:pPr>
        <w:widowControl w:val="0"/>
        <w:shd w:val="clear" w:color="auto" w:fill="FFFFFF"/>
        <w:ind w:left="3969"/>
        <w:rPr>
          <w:kern w:val="24"/>
        </w:rPr>
      </w:pPr>
      <w:r w:rsidRPr="00342E26">
        <w:rPr>
          <w:kern w:val="24"/>
        </w:rPr>
        <w:t>Тел. Приемная (391) 222-82-40</w:t>
      </w:r>
    </w:p>
    <w:p w:rsidR="00342E26" w:rsidRPr="00342E26" w:rsidRDefault="00342E26" w:rsidP="00342E26">
      <w:pPr>
        <w:widowControl w:val="0"/>
        <w:shd w:val="clear" w:color="auto" w:fill="FFFFFF"/>
        <w:ind w:left="3969"/>
        <w:rPr>
          <w:kern w:val="24"/>
        </w:rPr>
      </w:pPr>
      <w:proofErr w:type="gramStart"/>
      <w:r w:rsidRPr="00342E26">
        <w:rPr>
          <w:kern w:val="24"/>
        </w:rPr>
        <w:t>e-</w:t>
      </w:r>
      <w:proofErr w:type="spellStart"/>
      <w:r w:rsidRPr="00342E26">
        <w:rPr>
          <w:kern w:val="24"/>
        </w:rPr>
        <w:t>mail</w:t>
      </w:r>
      <w:proofErr w:type="spellEnd"/>
      <w:proofErr w:type="gramEnd"/>
      <w:r w:rsidRPr="00342E26">
        <w:rPr>
          <w:kern w:val="24"/>
        </w:rPr>
        <w:t>: priem@dfc-enisey.ru</w:t>
      </w:r>
    </w:p>
    <w:p w:rsidR="004D4CC3" w:rsidRPr="00342E26" w:rsidRDefault="004D4CC3" w:rsidP="00413DB6">
      <w:pPr>
        <w:widowControl w:val="0"/>
        <w:shd w:val="clear" w:color="auto" w:fill="FFFFFF"/>
        <w:ind w:left="3969"/>
        <w:rPr>
          <w:bCs/>
          <w:lang w:val="en-US"/>
        </w:rPr>
      </w:pPr>
      <w:r w:rsidRPr="00342E26">
        <w:rPr>
          <w:lang w:val="en-US"/>
        </w:rPr>
        <w:tab/>
      </w:r>
      <w:r w:rsidRPr="00342E26">
        <w:rPr>
          <w:rFonts w:eastAsia="Arial"/>
          <w:bCs/>
          <w:lang w:val="en-US"/>
        </w:rPr>
        <w:tab/>
      </w:r>
      <w:r w:rsidRPr="00342E26">
        <w:rPr>
          <w:rFonts w:eastAsia="Arial"/>
          <w:bCs/>
          <w:lang w:val="en-US"/>
        </w:rPr>
        <w:tab/>
        <w:t xml:space="preserve">       </w:t>
      </w:r>
    </w:p>
    <w:tbl>
      <w:tblPr>
        <w:tblW w:w="0" w:type="auto"/>
        <w:tblInd w:w="-1701" w:type="dxa"/>
        <w:tblLook w:val="04A0" w:firstRow="1" w:lastRow="0" w:firstColumn="1" w:lastColumn="0" w:noHBand="0" w:noVBand="1"/>
      </w:tblPr>
      <w:tblGrid>
        <w:gridCol w:w="5601"/>
      </w:tblGrid>
      <w:tr w:rsidR="004D4CC3" w:rsidTr="003E184A">
        <w:tc>
          <w:tcPr>
            <w:tcW w:w="5601" w:type="dxa"/>
            <w:hideMark/>
          </w:tcPr>
          <w:p w:rsidR="004D4CC3" w:rsidRPr="00342E26" w:rsidRDefault="004D4CC3" w:rsidP="003E184A">
            <w:pPr>
              <w:widowControl w:val="0"/>
              <w:spacing w:line="276" w:lineRule="auto"/>
              <w:jc w:val="both"/>
              <w:rPr>
                <w:lang w:val="en-US"/>
              </w:rPr>
            </w:pPr>
          </w:p>
          <w:p w:rsidR="004D4CC3" w:rsidRPr="00342E26" w:rsidRDefault="004D4CC3" w:rsidP="003E184A">
            <w:pPr>
              <w:widowControl w:val="0"/>
              <w:spacing w:line="276" w:lineRule="auto"/>
              <w:jc w:val="both"/>
              <w:rPr>
                <w:lang w:val="en-US"/>
              </w:rPr>
            </w:pPr>
          </w:p>
          <w:p w:rsidR="004D4CC3" w:rsidRDefault="004D4CC3" w:rsidP="003E184A">
            <w:pPr>
              <w:widowControl w:val="0"/>
              <w:spacing w:line="276" w:lineRule="auto"/>
              <w:jc w:val="both"/>
            </w:pPr>
            <w:r w:rsidRPr="00342E26">
              <w:rPr>
                <w:lang w:val="en-US"/>
              </w:rPr>
              <w:t xml:space="preserve">  </w:t>
            </w:r>
            <w:r w:rsidR="00303A0E" w:rsidRPr="00342E26">
              <w:rPr>
                <w:lang w:val="en-US"/>
              </w:rPr>
              <w:t xml:space="preserve">                        </w:t>
            </w:r>
            <w:r w:rsidR="00303A0E">
              <w:t>28</w:t>
            </w:r>
            <w:r>
              <w:t xml:space="preserve"> ноября 2019 г.</w:t>
            </w:r>
          </w:p>
        </w:tc>
      </w:tr>
    </w:tbl>
    <w:p w:rsidR="004D4CC3" w:rsidRDefault="004D4CC3" w:rsidP="004D4CC3">
      <w:pPr>
        <w:widowControl w:val="0"/>
        <w:jc w:val="center"/>
      </w:pPr>
      <w:r>
        <w:t>Жалоба</w:t>
      </w:r>
    </w:p>
    <w:p w:rsidR="004D4CC3" w:rsidRDefault="004D4CC3" w:rsidP="004D4CC3">
      <w:pPr>
        <w:widowControl w:val="0"/>
        <w:jc w:val="center"/>
      </w:pPr>
      <w:r>
        <w:t>На несоответствие закупочной документации</w:t>
      </w:r>
    </w:p>
    <w:p w:rsidR="004D4CC3" w:rsidRDefault="004D4CC3" w:rsidP="004D4CC3">
      <w:pPr>
        <w:widowControl w:val="0"/>
        <w:tabs>
          <w:tab w:val="left" w:pos="9720"/>
          <w:tab w:val="left" w:pos="9781"/>
        </w:tabs>
        <w:ind w:right="-94"/>
        <w:jc w:val="both"/>
      </w:pPr>
    </w:p>
    <w:p w:rsidR="004D4CC3" w:rsidRDefault="00F67DEB" w:rsidP="004D4CC3">
      <w:pPr>
        <w:widowControl w:val="0"/>
        <w:shd w:val="clear" w:color="auto" w:fill="FFFFFF"/>
        <w:ind w:firstLine="709"/>
        <w:jc w:val="both"/>
        <w:rPr>
          <w:rFonts w:eastAsia="Calibri"/>
        </w:rPr>
      </w:pPr>
      <w:r>
        <w:t>19</w:t>
      </w:r>
      <w:r w:rsidR="004D4CC3">
        <w:t>.11.2019</w:t>
      </w:r>
      <w:r w:rsidR="004D4CC3" w:rsidRPr="00DA49A2">
        <w:t xml:space="preserve"> </w:t>
      </w:r>
      <w:r w:rsidR="004D4CC3" w:rsidRPr="00DA49A2">
        <w:rPr>
          <w:rFonts w:eastAsia="Calibri"/>
        </w:rPr>
        <w:t xml:space="preserve">на официальном сайте </w:t>
      </w:r>
      <w:hyperlink r:id="rId5" w:history="1">
        <w:r w:rsidR="004D4CC3" w:rsidRPr="009D57FD">
          <w:rPr>
            <w:rFonts w:eastAsia="Calibri"/>
          </w:rPr>
          <w:t>www.zakupki.gov.ru</w:t>
        </w:r>
      </w:hyperlink>
      <w:r w:rsidR="004D4CC3" w:rsidRPr="009D57FD">
        <w:rPr>
          <w:rFonts w:eastAsia="Calibri"/>
        </w:rPr>
        <w:t xml:space="preserve"> было </w:t>
      </w:r>
      <w:r w:rsidR="004D4CC3" w:rsidRPr="00E405F9">
        <w:rPr>
          <w:rFonts w:eastAsia="Calibri"/>
        </w:rPr>
        <w:t xml:space="preserve">размещено извещение и документация о проведении </w:t>
      </w:r>
      <w:r w:rsidR="006A332F" w:rsidRPr="006A332F">
        <w:rPr>
          <w:rFonts w:eastAsia="Calibri"/>
        </w:rPr>
        <w:t>Запрос</w:t>
      </w:r>
      <w:r w:rsidR="006A332F" w:rsidRPr="006A332F">
        <w:rPr>
          <w:rFonts w:eastAsia="Calibri"/>
        </w:rPr>
        <w:t>а</w:t>
      </w:r>
      <w:r w:rsidR="006A332F" w:rsidRPr="006A332F">
        <w:rPr>
          <w:rFonts w:eastAsia="Calibri"/>
        </w:rPr>
        <w:t xml:space="preserve"> предложений в электронной форме</w:t>
      </w:r>
      <w:r w:rsidR="006A332F" w:rsidRPr="006A332F">
        <w:rPr>
          <w:rFonts w:eastAsia="Calibri"/>
        </w:rPr>
        <w:t xml:space="preserve"> </w:t>
      </w:r>
      <w:r w:rsidRPr="001A66AA">
        <w:rPr>
          <w:rFonts w:eastAsia="Calibri"/>
        </w:rPr>
        <w:t>№31908535624 оказание услуг по охране объекта крытый футбольный манеж "Футбол-Арена Енисей" и расположенного на его территории имущества</w:t>
      </w:r>
      <w:r w:rsidR="004D4CC3" w:rsidRPr="00E405F9">
        <w:rPr>
          <w:rFonts w:eastAsia="Calibri"/>
        </w:rPr>
        <w:t xml:space="preserve">. </w:t>
      </w:r>
    </w:p>
    <w:p w:rsidR="004D4CC3" w:rsidRPr="001A66AA" w:rsidRDefault="004D4CC3" w:rsidP="001A66AA">
      <w:pPr>
        <w:widowControl w:val="0"/>
        <w:shd w:val="clear" w:color="auto" w:fill="FFFFFF"/>
        <w:ind w:firstLine="709"/>
        <w:jc w:val="both"/>
        <w:rPr>
          <w:rFonts w:eastAsia="Calibri"/>
        </w:rPr>
      </w:pPr>
    </w:p>
    <w:p w:rsidR="00705792" w:rsidRPr="00705792" w:rsidRDefault="001A66AA" w:rsidP="00705792">
      <w:pPr>
        <w:widowControl w:val="0"/>
        <w:shd w:val="clear" w:color="auto" w:fill="FFFFFF"/>
        <w:ind w:firstLine="709"/>
        <w:jc w:val="both"/>
        <w:rPr>
          <w:rFonts w:eastAsia="Calibri"/>
        </w:rPr>
      </w:pPr>
      <w:r w:rsidRPr="001A66AA">
        <w:rPr>
          <w:rFonts w:eastAsia="Calibri"/>
        </w:rPr>
        <w:t>Согласно РАЗДЕЛА I.1. ОБЩИЕ УСЛОВИЯ ПРОВЕДЕНИЯ ЗАПРОСА ПРЕДЛОЖЕНИЙ документации</w:t>
      </w:r>
      <w:r>
        <w:rPr>
          <w:rFonts w:eastAsia="Calibri"/>
        </w:rPr>
        <w:t xml:space="preserve"> </w:t>
      </w:r>
      <w:r w:rsidRPr="00705792">
        <w:rPr>
          <w:rFonts w:eastAsia="Calibri"/>
        </w:rPr>
        <w:t xml:space="preserve">Начальная (максимальная) цена договора </w:t>
      </w:r>
      <w:r w:rsidRPr="0045387A">
        <w:rPr>
          <w:rFonts w:eastAsia="Calibri"/>
          <w:b/>
        </w:rPr>
        <w:t>1 932 480 (один миллион девятьсот тридцать две тысячи четыреста восемьдесят) рублей 00 копеек.</w:t>
      </w:r>
      <w:r w:rsidRPr="00705792">
        <w:rPr>
          <w:rFonts w:eastAsia="Calibri"/>
        </w:rPr>
        <w:t xml:space="preserve">  Однако </w:t>
      </w:r>
      <w:r w:rsidR="00705792" w:rsidRPr="00705792">
        <w:rPr>
          <w:rFonts w:eastAsia="Calibri"/>
        </w:rPr>
        <w:t>согласно Части II</w:t>
      </w:r>
    </w:p>
    <w:p w:rsidR="00705792" w:rsidRPr="0045387A" w:rsidRDefault="00705792" w:rsidP="00705792">
      <w:pPr>
        <w:widowControl w:val="0"/>
        <w:shd w:val="clear" w:color="auto" w:fill="FFFFFF"/>
        <w:ind w:firstLine="709"/>
        <w:jc w:val="both"/>
        <w:rPr>
          <w:rFonts w:eastAsia="Calibri"/>
          <w:b/>
        </w:rPr>
      </w:pPr>
      <w:r w:rsidRPr="00705792">
        <w:rPr>
          <w:rFonts w:eastAsia="Calibri"/>
        </w:rPr>
        <w:t xml:space="preserve">ТЕХНИЧЕСКОЕ ЗАДАНИЕ в п.7 указана цена контракта </w:t>
      </w:r>
      <w:r w:rsidRPr="0045387A">
        <w:rPr>
          <w:rFonts w:eastAsia="Calibri"/>
          <w:b/>
        </w:rPr>
        <w:t>1 864 301 (один миллион восемьсот шестьдесят четыре тысячи триста один) рубль 34 копейки.</w:t>
      </w:r>
    </w:p>
    <w:p w:rsidR="00705792" w:rsidRPr="00705792" w:rsidRDefault="00705792" w:rsidP="00705792">
      <w:pPr>
        <w:widowControl w:val="0"/>
        <w:shd w:val="clear" w:color="auto" w:fill="FFFFFF"/>
        <w:ind w:firstLine="709"/>
        <w:jc w:val="both"/>
        <w:rPr>
          <w:rFonts w:eastAsia="Calibri"/>
        </w:rPr>
      </w:pPr>
    </w:p>
    <w:p w:rsidR="00705792" w:rsidRPr="00705792" w:rsidRDefault="0045387A" w:rsidP="00705792">
      <w:pPr>
        <w:widowControl w:val="0"/>
        <w:shd w:val="clear" w:color="auto" w:fill="FFFFFF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Участником торгов не понятно на какой начальный ценник все таки ориентироваться. </w:t>
      </w:r>
      <w:r w:rsidR="00705792" w:rsidRPr="00705792">
        <w:rPr>
          <w:rFonts w:eastAsia="Calibri"/>
        </w:rPr>
        <w:t xml:space="preserve">Считаем, что указывая разные начальные цены заказчик вводит </w:t>
      </w:r>
      <w:r w:rsidR="00342E26">
        <w:rPr>
          <w:rFonts w:eastAsia="Calibri"/>
        </w:rPr>
        <w:t xml:space="preserve">в </w:t>
      </w:r>
      <w:r w:rsidR="00705792" w:rsidRPr="00705792">
        <w:rPr>
          <w:rFonts w:eastAsia="Calibri"/>
        </w:rPr>
        <w:t>заблуждение участников торгов. Указывая разную начальную цену участники торгов не могу</w:t>
      </w:r>
      <w:r w:rsidR="00342E26">
        <w:rPr>
          <w:rFonts w:eastAsia="Calibri"/>
        </w:rPr>
        <w:t>т</w:t>
      </w:r>
      <w:r w:rsidR="00705792" w:rsidRPr="00705792">
        <w:rPr>
          <w:rFonts w:eastAsia="Calibri"/>
        </w:rPr>
        <w:t xml:space="preserve"> в полной мере рассчитать рентабельность объекта. </w:t>
      </w:r>
    </w:p>
    <w:p w:rsidR="001A66AA" w:rsidRPr="001A66AA" w:rsidRDefault="001A66AA" w:rsidP="001A66AA">
      <w:pPr>
        <w:spacing w:line="216" w:lineRule="auto"/>
        <w:ind w:firstLine="567"/>
        <w:jc w:val="both"/>
        <w:rPr>
          <w:rFonts w:eastAsia="Calibri"/>
        </w:rPr>
      </w:pPr>
    </w:p>
    <w:p w:rsidR="001A66AA" w:rsidRDefault="00705792" w:rsidP="004D4CC3">
      <w:pPr>
        <w:widowControl w:val="0"/>
        <w:shd w:val="clear" w:color="auto" w:fill="FFFFFF"/>
        <w:ind w:firstLine="709"/>
        <w:jc w:val="both"/>
      </w:pPr>
      <w:r w:rsidRPr="00BA0FCA">
        <w:t>На основании вышеизложенного руководствуясь ст.4 Федерального закона "О закупках товаров, работ, услуг отдельными видами юридических лиц" от 18.07.2011 N 223-ФЗ (действующая редакция, 2016).</w:t>
      </w:r>
    </w:p>
    <w:p w:rsidR="004D4CC3" w:rsidRPr="00DA49A2" w:rsidRDefault="004D4CC3" w:rsidP="004D4CC3">
      <w:pPr>
        <w:widowControl w:val="0"/>
        <w:ind w:left="-284" w:right="-3" w:firstLine="710"/>
        <w:jc w:val="both"/>
      </w:pPr>
    </w:p>
    <w:p w:rsidR="004D4CC3" w:rsidRPr="00647092" w:rsidRDefault="004D4CC3" w:rsidP="004D4CC3">
      <w:pPr>
        <w:widowControl w:val="0"/>
        <w:autoSpaceDE w:val="0"/>
        <w:ind w:left="-284"/>
        <w:jc w:val="center"/>
        <w:rPr>
          <w:lang w:eastAsia="ru-RU"/>
        </w:rPr>
      </w:pPr>
      <w:r w:rsidRPr="00647092">
        <w:rPr>
          <w:lang w:eastAsia="ru-RU"/>
        </w:rPr>
        <w:t>ПРОШУ:</w:t>
      </w:r>
    </w:p>
    <w:p w:rsidR="004D4CC3" w:rsidRPr="00154200" w:rsidRDefault="004D4CC3" w:rsidP="004D4CC3">
      <w:pPr>
        <w:widowControl w:val="0"/>
        <w:ind w:right="-3"/>
        <w:jc w:val="both"/>
        <w:rPr>
          <w:rFonts w:eastAsiaTheme="minorHAnsi"/>
          <w:b/>
          <w:lang w:eastAsia="en-US"/>
        </w:rPr>
      </w:pPr>
    </w:p>
    <w:p w:rsidR="004D4CC3" w:rsidRDefault="004D4CC3" w:rsidP="004D4CC3">
      <w:pPr>
        <w:pStyle w:val="a4"/>
        <w:widowControl w:val="0"/>
        <w:numPr>
          <w:ilvl w:val="0"/>
          <w:numId w:val="1"/>
        </w:numPr>
        <w:ind w:right="-3"/>
        <w:jc w:val="both"/>
        <w:rPr>
          <w:rStyle w:val="a3"/>
          <w:rFonts w:ascii="Times New Roman" w:eastAsia="Times New Roman" w:hAnsi="Times New Roman"/>
          <w:bCs/>
          <w:color w:val="auto"/>
          <w:sz w:val="24"/>
          <w:szCs w:val="24"/>
          <w:u w:val="none"/>
          <w:lang w:eastAsia="ar-SA"/>
        </w:rPr>
      </w:pPr>
      <w:r w:rsidRPr="00154200">
        <w:rPr>
          <w:rStyle w:val="a3"/>
          <w:rFonts w:ascii="Times New Roman" w:eastAsia="Times New Roman" w:hAnsi="Times New Roman"/>
          <w:bCs/>
          <w:color w:val="auto"/>
          <w:sz w:val="24"/>
          <w:szCs w:val="24"/>
          <w:u w:val="none"/>
          <w:lang w:eastAsia="ar-SA"/>
        </w:rPr>
        <w:t xml:space="preserve">Провести внеплановую проверку относительно </w:t>
      </w:r>
      <w:r w:rsidR="00342E26">
        <w:rPr>
          <w:rStyle w:val="a3"/>
          <w:rFonts w:ascii="Times New Roman" w:eastAsia="Times New Roman" w:hAnsi="Times New Roman"/>
          <w:bCs/>
          <w:color w:val="auto"/>
          <w:sz w:val="24"/>
          <w:szCs w:val="24"/>
          <w:u w:val="none"/>
          <w:lang w:eastAsia="ar-SA"/>
        </w:rPr>
        <w:t xml:space="preserve">соответствия </w:t>
      </w:r>
      <w:bookmarkStart w:id="0" w:name="_GoBack"/>
      <w:bookmarkEnd w:id="0"/>
      <w:r w:rsidRPr="00154200">
        <w:rPr>
          <w:rStyle w:val="a3"/>
          <w:rFonts w:ascii="Times New Roman" w:eastAsia="Times New Roman" w:hAnsi="Times New Roman"/>
          <w:bCs/>
          <w:color w:val="auto"/>
          <w:sz w:val="24"/>
          <w:szCs w:val="24"/>
          <w:u w:val="none"/>
          <w:lang w:eastAsia="ar-SA"/>
        </w:rPr>
        <w:t>аукционной документации.</w:t>
      </w:r>
    </w:p>
    <w:p w:rsidR="004D4CC3" w:rsidRPr="00687A0C" w:rsidRDefault="004D4CC3" w:rsidP="004D4CC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DA49A2">
        <w:rPr>
          <w:rFonts w:ascii="Times New Roman" w:hAnsi="Times New Roman"/>
          <w:sz w:val="24"/>
          <w:szCs w:val="24"/>
        </w:rPr>
        <w:t>Вынести предписание в отношении заказчика, об устранении нарушений требований документации.</w:t>
      </w:r>
    </w:p>
    <w:p w:rsidR="004D4CC3" w:rsidRDefault="004D4CC3" w:rsidP="004D4CC3">
      <w:pPr>
        <w:widowControl w:val="0"/>
        <w:ind w:right="-3"/>
        <w:jc w:val="both"/>
      </w:pPr>
      <w:r>
        <w:t xml:space="preserve">         </w:t>
      </w:r>
    </w:p>
    <w:p w:rsidR="004D4CC3" w:rsidRDefault="00BD4532" w:rsidP="004D4CC3">
      <w:pPr>
        <w:widowControl w:val="0"/>
        <w:ind w:right="-3"/>
        <w:jc w:val="both"/>
      </w:pPr>
      <w:r>
        <w:t>Приложение:</w:t>
      </w:r>
    </w:p>
    <w:p w:rsidR="00BD4532" w:rsidRDefault="00BD4532" w:rsidP="004D4CC3">
      <w:pPr>
        <w:widowControl w:val="0"/>
        <w:ind w:right="-3"/>
        <w:jc w:val="both"/>
      </w:pPr>
      <w:r>
        <w:t>1.Полномочия руководителя</w:t>
      </w:r>
    </w:p>
    <w:p w:rsidR="004D4CC3" w:rsidRDefault="004D4CC3" w:rsidP="004D4CC3">
      <w:pPr>
        <w:widowControl w:val="0"/>
        <w:ind w:right="-3"/>
        <w:jc w:val="both"/>
      </w:pPr>
    </w:p>
    <w:p w:rsidR="00BD4532" w:rsidRDefault="004D4CC3" w:rsidP="00BD4532">
      <w:pPr>
        <w:widowControl w:val="0"/>
        <w:ind w:right="-3" w:firstLine="360"/>
        <w:jc w:val="both"/>
      </w:pPr>
      <w:r>
        <w:t xml:space="preserve">            Генеральный директор                                                   </w:t>
      </w:r>
      <w:r w:rsidR="00563338">
        <w:t>Погорелов В.И.</w:t>
      </w:r>
    </w:p>
    <w:p w:rsidR="00563338" w:rsidRDefault="00563338"/>
    <w:p w:rsidR="00BD4532" w:rsidRDefault="00BD4532">
      <w:r>
        <w:t>Подписано ЭЦП</w:t>
      </w:r>
    </w:p>
    <w:p w:rsidR="00BD4532" w:rsidRDefault="00563338">
      <w:r>
        <w:rPr>
          <w:noProof/>
          <w:lang w:eastAsia="ru-RU"/>
        </w:rPr>
        <w:lastRenderedPageBreak/>
        <w:drawing>
          <wp:inline distT="0" distB="0" distL="0" distR="0">
            <wp:extent cx="5940425" cy="81743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номочия Погорелов В.И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иказ Погорелов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532" w:rsidSect="00F3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14CDE"/>
    <w:multiLevelType w:val="hybridMultilevel"/>
    <w:tmpl w:val="EA1A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4E"/>
    <w:rsid w:val="0015633F"/>
    <w:rsid w:val="001A66AA"/>
    <w:rsid w:val="002F004E"/>
    <w:rsid w:val="00303A0E"/>
    <w:rsid w:val="0032455F"/>
    <w:rsid w:val="00342E26"/>
    <w:rsid w:val="004109C0"/>
    <w:rsid w:val="00413DB6"/>
    <w:rsid w:val="0045387A"/>
    <w:rsid w:val="004C1A9A"/>
    <w:rsid w:val="004D4CC3"/>
    <w:rsid w:val="00563338"/>
    <w:rsid w:val="006A332F"/>
    <w:rsid w:val="006F361C"/>
    <w:rsid w:val="00705792"/>
    <w:rsid w:val="00952674"/>
    <w:rsid w:val="00A633CA"/>
    <w:rsid w:val="00BD4532"/>
    <w:rsid w:val="00C33633"/>
    <w:rsid w:val="00ED67F2"/>
    <w:rsid w:val="00F67DEB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3E0CF-171F-4DF1-9F64-F830D352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unhideWhenUsed/>
    <w:rsid w:val="004D4CC3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4D4CC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4D4CC3"/>
    <w:rPr>
      <w:rFonts w:ascii="Calibri" w:eastAsia="Calibri" w:hAnsi="Calibri" w:cs="Times New Roman"/>
    </w:rPr>
  </w:style>
  <w:style w:type="character" w:customStyle="1" w:styleId="x-phmenubutton">
    <w:name w:val="x-ph__menu__button"/>
    <w:basedOn w:val="a0"/>
    <w:rsid w:val="00FD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8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+DG68wDS3AzBb4DgfPPfOdGIQ+EG7HWgWdpGeiG0kzw=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uLR8dPKvKAuUMHCTc9M4HJ1IYPL9mOX5B7HcsXMvTPA=</DigestValue>
    </Reference>
  </SignedInfo>
  <SignatureValue>3fUtOH6YbFTX07Ye4cjAxqlMhYsxE9625SR0xDmFXXTkJGnTfb3IHf8UJLygfR17
UewIbFr8ZpfC+xF+jfAbDw==</SignatureValue>
  <KeyInfo>
    <X509Data>
      <X509Certificate>MIIJ3zCCCYygAwIBAgIQMvUoVlAA5aPpEVAVuqyQbjAKBggqhQMHAQEDAjCCAbgx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ggp7L1tQAAAAAABjMB0GA1UdDgQWBBQJVNGQ1Mlqyy47KJJW6h8v19C9IjCBiwYJ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ADFPJKzKJAJYMxhvkacnLSYrIq8=</DigestValue>
      </Reference>
      <Reference URI="/word/document.xml?ContentType=application/vnd.openxmlformats-officedocument.wordprocessingml.document.main+xml">
        <DigestMethod Algorithm="http://www.w3.org/2000/09/xmldsig#sha1"/>
        <DigestValue>kw4orp9VRsL8j1Fk5xtFA06/+no=</DigestValue>
      </Reference>
      <Reference URI="/word/fontTable.xml?ContentType=application/vnd.openxmlformats-officedocument.wordprocessingml.fontTable+xml">
        <DigestMethod Algorithm="http://www.w3.org/2000/09/xmldsig#sha1"/>
        <DigestValue>88QijL5fgI5dMP4e3ff5l0yfgxI=</DigestValue>
      </Reference>
      <Reference URI="/word/media/image1.jpeg?ContentType=image/jpeg">
        <DigestMethod Algorithm="http://www.w3.org/2000/09/xmldsig#sha1"/>
        <DigestValue>wDd+hdvxP1V04HcmXLTeiGPK7nk=</DigestValue>
      </Reference>
      <Reference URI="/word/media/image2.jpg?ContentType=image/jpeg">
        <DigestMethod Algorithm="http://www.w3.org/2000/09/xmldsig#sha1"/>
        <DigestValue>VGkit17RkJrxWbm7xAFH0q0wG3U=</DigestValue>
      </Reference>
      <Reference URI="/word/numbering.xml?ContentType=application/vnd.openxmlformats-officedocument.wordprocessingml.numbering+xml">
        <DigestMethod Algorithm="http://www.w3.org/2000/09/xmldsig#sha1"/>
        <DigestValue>NnA5wShZziHaZjfugV7gjE5Yras=</DigestValue>
      </Reference>
      <Reference URI="/word/settings.xml?ContentType=application/vnd.openxmlformats-officedocument.wordprocessingml.settings+xml">
        <DigestMethod Algorithm="http://www.w3.org/2000/09/xmldsig#sha1"/>
        <DigestValue>N/wvPOQG9x7s/zJTg3soYaIsCD4=</DigestValue>
      </Reference>
      <Reference URI="/word/styles.xml?ContentType=application/vnd.openxmlformats-officedocument.wordprocessingml.styles+xml">
        <DigestMethod Algorithm="http://www.w3.org/2000/09/xmldsig#sha1"/>
        <DigestValue>5nMVozAFm7XC5+A9JaefyKkG+Ko=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zajupYT7QoZJcRGHXnHQ9WKU1f0=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2019-11-28T10:24:57Z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2019-11-28T10:24:57Z</xd:SigningTime>
          <xd:SigningCertificate>
            <xd:Cert>
              <xd:CertDigest>
                <DigestMethod Algorithm="http://www.w3.org/2000/09/xmldsig#sha1"/>
                <DigestValue>NeNZNEkMASQUzIQPJ2MRQPDwpvk=</DigestValue>
              </xd:CertDigest>
              <xd:IssuerSerial>
                <X509IssuerName>CN="Общество с ограниченной ответственностью ""БТП""", O="Общество с ограниченной ответственностью ""БТП""", OU=Удостоверяющий центр, STREET="ул. Интернациональная, д.110", L=г. Барнаул, S=22 Алтайский край, C=RU, ИНН=002225096425, ОГРН=1082225007875</X509IssuerName>
                <X509SerialNumber>67734330654352833938976074750598353006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2019-11-26T04:32:00Z</dcterms:created>
  <dcterms:modified xsi:type="dcterms:W3CDTF">2019-11-28T08:56:00Z</dcterms:modified>
</cp:coreProperties>
</file>