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3A0CE1A4" wp14:editId="1B3930CA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Частная охранная организаци</w:t>
      </w:r>
      <w:r w:rsidR="002E0717">
        <w:rPr>
          <w:rFonts w:ascii="MagistralC" w:eastAsia="Times New Roman" w:hAnsi="MagistralC" w:cs="Times New Roman"/>
          <w:sz w:val="24"/>
          <w:szCs w:val="24"/>
          <w:lang w:eastAsia="ar-SA"/>
        </w:rPr>
        <w:t>д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:rsidR="00593FD6" w:rsidRPr="00323AB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92AC1E" wp14:editId="7FE1EEC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434" y="21500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25" w:rsidRPr="008D6E43" w:rsidRDefault="000F5625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Управление Федеральной антимонопольной службы</w:t>
                            </w:r>
                            <w:r w:rsidRPr="008D6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по ХМАО-ЮГРЕ</w:t>
                            </w:r>
                          </w:p>
                          <w:p w:rsidR="000F5625" w:rsidRPr="008D6E43" w:rsidRDefault="000F5625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6E43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ул. Мира, 27, Ханты-Мансийск, Ханты-Мансийский автономный округ, 628010</w:t>
                            </w:r>
                          </w:p>
                          <w:p w:rsidR="000F5625" w:rsidRPr="008D6E43" w:rsidRDefault="000F5625" w:rsidP="000F56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F5625" w:rsidRPr="008D6E43" w:rsidRDefault="000F5625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6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</w:t>
                            </w:r>
                            <w:proofErr w:type="spellStart"/>
                            <w:r w:rsidRPr="008D6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  <w:r w:rsidRPr="008D6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 </w:t>
                            </w:r>
                            <w:hyperlink r:id="rId8" w:history="1">
                              <w:r w:rsidRPr="008D6E43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to86@fas.gov.ru</w:t>
                              </w:r>
                            </w:hyperlink>
                          </w:p>
                          <w:p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AC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61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h9OgIAACQ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" stroked="f">
                <v:textbox>
                  <w:txbxContent>
                    <w:p w:rsidR="000F5625" w:rsidRPr="008D6E43" w:rsidRDefault="000F5625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6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Управление Федеральной антимонопольной службы</w:t>
                      </w:r>
                      <w:r w:rsidRPr="008D6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по ХМАО-ЮГРЕ</w:t>
                      </w:r>
                    </w:p>
                    <w:p w:rsidR="000F5625" w:rsidRPr="008D6E43" w:rsidRDefault="000F5625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6E43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ул. Мира, 27, Ханты-Мансийск, Ханты-Мансийский автономный округ, 628010</w:t>
                      </w:r>
                    </w:p>
                    <w:p w:rsidR="000F5625" w:rsidRPr="008D6E43" w:rsidRDefault="000F5625" w:rsidP="000F5625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F5625" w:rsidRPr="008D6E43" w:rsidRDefault="000F5625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D6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</w:t>
                      </w:r>
                      <w:proofErr w:type="spellStart"/>
                      <w:r w:rsidRPr="008D6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</w:t>
                      </w:r>
                      <w:proofErr w:type="spellEnd"/>
                      <w:r w:rsidRPr="008D6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 </w:t>
                      </w:r>
                      <w:hyperlink r:id="rId9" w:history="1">
                        <w:r w:rsidRPr="008D6E43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to86@fas.gov.ru</w:t>
                        </w:r>
                      </w:hyperlink>
                    </w:p>
                    <w:p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:rsidR="00721D6B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:rsidR="004A080E" w:rsidRPr="00323AB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F73C6B">
        <w:rPr>
          <w:rFonts w:ascii="Times New Roman" w:hAnsi="Times New Roman" w:cs="Times New Roman"/>
          <w:b/>
          <w:sz w:val="26"/>
          <w:szCs w:val="26"/>
        </w:rPr>
        <w:t>сх. №1616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3C6B">
        <w:rPr>
          <w:rFonts w:ascii="Times New Roman" w:hAnsi="Times New Roman" w:cs="Times New Roman"/>
          <w:b/>
          <w:sz w:val="26"/>
          <w:szCs w:val="26"/>
        </w:rPr>
        <w:t>25</w:t>
      </w:r>
      <w:r w:rsidR="00323AB9" w:rsidRPr="008A26F3">
        <w:rPr>
          <w:rFonts w:ascii="Times New Roman" w:hAnsi="Times New Roman" w:cs="Times New Roman"/>
          <w:b/>
          <w:sz w:val="26"/>
          <w:szCs w:val="26"/>
        </w:rPr>
        <w:t>.10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BA2F1B" w:rsidRPr="008A26F3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«</w:t>
      </w:r>
      <w:r w:rsidR="000F5625" w:rsidRPr="008A26F3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F73C6B" w:rsidRPr="00F73C6B">
        <w:rPr>
          <w:rFonts w:ascii="Times New Roman" w:hAnsi="Times New Roman" w:cs="Times New Roman"/>
          <w:b/>
          <w:sz w:val="24"/>
          <w:szCs w:val="24"/>
        </w:rPr>
        <w:t>31806996622</w:t>
      </w:r>
      <w:r w:rsidRPr="008A26F3">
        <w:rPr>
          <w:rFonts w:ascii="Times New Roman" w:hAnsi="Times New Roman" w:cs="Times New Roman"/>
          <w:b/>
          <w:sz w:val="26"/>
          <w:szCs w:val="26"/>
        </w:rPr>
        <w:t>»</w:t>
      </w:r>
    </w:p>
    <w:p w:rsidR="00447080" w:rsidRPr="00447080" w:rsidRDefault="00447080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http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://</w:t>
        </w:r>
        <w:proofErr w:type="spellStart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zakupki</w:t>
        </w:r>
        <w:proofErr w:type="spellEnd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.</w:t>
        </w:r>
        <w:proofErr w:type="spellStart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gov</w:t>
        </w:r>
        <w:proofErr w:type="spellEnd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.</w:t>
        </w:r>
        <w:proofErr w:type="spellStart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ru</w:t>
        </w:r>
        <w:proofErr w:type="spellEnd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/223/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purchase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/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public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/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purchase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/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info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/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lot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-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list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.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html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?</w:t>
        </w:r>
        <w:proofErr w:type="spellStart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lotId</w:t>
        </w:r>
        <w:proofErr w:type="spellEnd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=9589730&amp;</w:t>
        </w:r>
        <w:proofErr w:type="spellStart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purchaseId</w:t>
        </w:r>
        <w:proofErr w:type="spellEnd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=7211824&amp;</w:t>
        </w:r>
        <w:proofErr w:type="spellStart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purchaseMethodType</w:t>
        </w:r>
        <w:proofErr w:type="spellEnd"/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</w:rPr>
          <w:t>=</w:t>
        </w:r>
        <w:r w:rsidRPr="000A15BF">
          <w:rPr>
            <w:rStyle w:val="a3"/>
            <w:rFonts w:ascii="Helvetica" w:hAnsi="Helvetica" w:cs="Helvetica"/>
            <w:sz w:val="20"/>
            <w:szCs w:val="20"/>
            <w:shd w:val="clear" w:color="auto" w:fill="E6EDEF"/>
            <w:lang w:val="en-US"/>
          </w:rPr>
          <w:t>IS</w:t>
        </w:r>
      </w:hyperlink>
      <w:r w:rsidRPr="00447080">
        <w:rPr>
          <w:rFonts w:ascii="Helvetica" w:hAnsi="Helvetica" w:cs="Helvetica"/>
          <w:color w:val="555555"/>
          <w:sz w:val="20"/>
          <w:szCs w:val="20"/>
          <w:shd w:val="clear" w:color="auto" w:fill="E6EDEF"/>
        </w:rPr>
        <w:t xml:space="preserve"> </w:t>
      </w:r>
    </w:p>
    <w:p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:rsidR="008D6E43" w:rsidRPr="00447080" w:rsidRDefault="00447080" w:rsidP="000F562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47080">
        <w:rPr>
          <w:rFonts w:ascii="Times New Roman" w:hAnsi="Times New Roman" w:cs="Times New Roman"/>
          <w:sz w:val="24"/>
          <w:szCs w:val="24"/>
        </w:rPr>
        <w:t>МП «Красноярскгорсвет»</w:t>
      </w:r>
    </w:p>
    <w:p w:rsidR="00447080" w:rsidRPr="00447080" w:rsidRDefault="00447080" w:rsidP="000F562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47080">
        <w:rPr>
          <w:rFonts w:ascii="Times New Roman" w:hAnsi="Times New Roman" w:cs="Times New Roman"/>
          <w:sz w:val="24"/>
          <w:szCs w:val="24"/>
          <w:shd w:val="clear" w:color="auto" w:fill="FFFFFF"/>
        </w:rPr>
        <w:t>660079, г. Красноярск, ул. 60 лет Октября, 101а</w:t>
      </w:r>
    </w:p>
    <w:p w:rsidR="00447080" w:rsidRPr="00447080" w:rsidRDefault="00447080" w:rsidP="00447080">
      <w:pPr>
        <w:spacing w:before="3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Протоколом подведения итогов запроса предложений</w:t>
      </w:r>
      <w:r w:rsidR="00CF664B">
        <w:rPr>
          <w:rFonts w:ascii="Times New Roman" w:hAnsi="Times New Roman" w:cs="Times New Roman"/>
          <w:sz w:val="26"/>
          <w:szCs w:val="26"/>
        </w:rPr>
        <w:t xml:space="preserve"> №62 от 18.10.2018 года</w:t>
      </w:r>
      <w:r>
        <w:rPr>
          <w:rFonts w:ascii="Times New Roman" w:hAnsi="Times New Roman" w:cs="Times New Roman"/>
          <w:sz w:val="26"/>
          <w:szCs w:val="26"/>
        </w:rPr>
        <w:t xml:space="preserve"> заявка ООО ЧОО «Илир» была признана не соответствующей требованиям конкурсной документации по следующим основаниям</w:t>
      </w:r>
      <w:r w:rsidRPr="00447080">
        <w:rPr>
          <w:rFonts w:ascii="Times New Roman" w:hAnsi="Times New Roman" w:cs="Times New Roman"/>
          <w:sz w:val="26"/>
          <w:szCs w:val="26"/>
        </w:rPr>
        <w:t>:</w:t>
      </w:r>
    </w:p>
    <w:p w:rsidR="00447080" w:rsidRDefault="00447080" w:rsidP="00447080">
      <w:pPr>
        <w:pStyle w:val="a4"/>
        <w:numPr>
          <w:ilvl w:val="0"/>
          <w:numId w:val="38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 документы, требуемые в соответствии с пп.6 п.15.5 документации запроса предложений (Приложено решение единственного участника об одобрении крупной сделки от 08.12.2015 года)</w:t>
      </w:r>
    </w:p>
    <w:p w:rsidR="00447080" w:rsidRDefault="00447080" w:rsidP="00447080">
      <w:pPr>
        <w:pStyle w:val="a4"/>
        <w:numPr>
          <w:ilvl w:val="0"/>
          <w:numId w:val="38"/>
        </w:numPr>
        <w:spacing w:before="120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личных карточек охранников, удостоверений частного охранника 10 человек содержат недостоверные сведения.</w:t>
      </w:r>
    </w:p>
    <w:p w:rsidR="00447080" w:rsidRDefault="00447080" w:rsidP="00447080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ЧОО «Илир» считает, что заявка общества была комиссией необоснованно признана не соответствующей документации запроса предложений, по следующим основаниям</w:t>
      </w:r>
      <w:r w:rsidRPr="00447080">
        <w:rPr>
          <w:rFonts w:ascii="Times New Roman" w:hAnsi="Times New Roman" w:cs="Times New Roman"/>
          <w:sz w:val="26"/>
          <w:szCs w:val="26"/>
        </w:rPr>
        <w:t>:</w:t>
      </w:r>
    </w:p>
    <w:p w:rsidR="00447080" w:rsidRDefault="00661490" w:rsidP="00661490">
      <w:pPr>
        <w:pStyle w:val="a4"/>
        <w:numPr>
          <w:ilvl w:val="0"/>
          <w:numId w:val="4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1490">
        <w:rPr>
          <w:rFonts w:ascii="Times New Roman" w:hAnsi="Times New Roman" w:cs="Times New Roman"/>
          <w:sz w:val="26"/>
          <w:szCs w:val="26"/>
        </w:rPr>
        <w:t>Действительно ООО ЧОО «Илир» в составе своей заявки было приложено решение об одобрении крупной сделки от 08.12.2015 года.</w:t>
      </w:r>
    </w:p>
    <w:p w:rsidR="00661490" w:rsidRDefault="00661490" w:rsidP="00661490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Данное решение комиссия посчитала не действующим, так как истек его срок действия в соответствии с частью 3 статьи 46 </w:t>
      </w:r>
      <w:r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08.02.1998 N 14-ФЗ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(ред. от 23.04.2018)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обществах с ограниченной ответственностью"</w:t>
      </w:r>
      <w:r>
        <w:rPr>
          <w:rFonts w:ascii="Times New Roman" w:hAnsi="Times New Roman" w:cs="Times New Roman"/>
          <w:sz w:val="26"/>
          <w:szCs w:val="26"/>
        </w:rPr>
        <w:t>. Данной статьей закона регламентировано, что в</w:t>
      </w:r>
      <w:r>
        <w:rPr>
          <w:rFonts w:ascii="Times New Roman" w:hAnsi="Times New Roman" w:cs="Times New Roman"/>
          <w:sz w:val="26"/>
          <w:szCs w:val="26"/>
        </w:rPr>
        <w:t xml:space="preserve"> решении о согласии на совершение или о последующем одобрении крупной сделки может быть указан срок, в течение которого действительно такое решение. Если такой срок в решении не указан, согласие считается действующим в течение одного года с даты его принятия, за исключением случаев, если иной срок вытекает из существа и условий сделки, на совершение которой было дано согласие, либо обстоятельств, в которых давалось согласие.</w:t>
      </w:r>
    </w:p>
    <w:p w:rsidR="00661490" w:rsidRDefault="00661490" w:rsidP="00661490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позицией комиссии согласиться нельзя, так как данное решение по мнению ООО ЧОО «Илир» является действующим неопределенный срок, так как было принято в целях участия общества в государственных и муниципальных закупках и </w:t>
      </w:r>
      <w:r w:rsidR="00F83EE9">
        <w:rPr>
          <w:rFonts w:ascii="Times New Roman" w:hAnsi="Times New Roman" w:cs="Times New Roman"/>
          <w:sz w:val="26"/>
          <w:szCs w:val="26"/>
        </w:rPr>
        <w:t>на основании которого общество заключает</w:t>
      </w:r>
      <w:r>
        <w:rPr>
          <w:rFonts w:ascii="Times New Roman" w:hAnsi="Times New Roman" w:cs="Times New Roman"/>
          <w:sz w:val="26"/>
          <w:szCs w:val="26"/>
        </w:rPr>
        <w:t xml:space="preserve"> сделки по итогу публичных торгов с </w:t>
      </w:r>
      <w:r w:rsidR="00F83EE9">
        <w:rPr>
          <w:rFonts w:ascii="Times New Roman" w:hAnsi="Times New Roman" w:cs="Times New Roman"/>
          <w:sz w:val="26"/>
          <w:szCs w:val="26"/>
        </w:rPr>
        <w:t xml:space="preserve">2015 года и по настоящее время. </w:t>
      </w:r>
    </w:p>
    <w:p w:rsidR="00F83EE9" w:rsidRDefault="00F83EE9" w:rsidP="00661490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ООО ЧОО «Илир» комиссия не уполномочена в соответствии с положениями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08.02.1998 N 14-ФЗ (ред. от 23.04.2018) "Об обществах с ограниченной ответственностью"</w:t>
      </w:r>
      <w:r>
        <w:rPr>
          <w:rFonts w:ascii="Times New Roman" w:hAnsi="Times New Roman" w:cs="Times New Roman"/>
          <w:sz w:val="26"/>
          <w:szCs w:val="26"/>
        </w:rPr>
        <w:t xml:space="preserve"> ставить под сомнение корпоративные решения общества, так как это является исключительной компетенцией только участников общества</w:t>
      </w:r>
      <w:r w:rsidR="0029251A">
        <w:rPr>
          <w:rFonts w:ascii="Times New Roman" w:hAnsi="Times New Roman" w:cs="Times New Roman"/>
          <w:sz w:val="26"/>
          <w:szCs w:val="26"/>
        </w:rPr>
        <w:t xml:space="preserve"> (часть 4 статьи 46)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490" w:rsidRDefault="00F83EE9" w:rsidP="00661490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если комиссия пришла к выводу о том, что представленное решение об одобрении крупной сделки является не действующим, она обязана была руководствоваться положениями закона, но </w:t>
      </w:r>
      <w:r w:rsidR="00E36908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сделала этого.</w:t>
      </w:r>
    </w:p>
    <w:p w:rsidR="00F83EE9" w:rsidRDefault="00F83EE9" w:rsidP="00F83EE9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Запрос предложений проводился Заказчиком в сфере частной охранной деятельности среди частных охранных организаций, деятельность которых регламентируется </w:t>
      </w:r>
      <w:r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РФ от 11.03.1992 N 2487-1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(ред. от 05.12.2017)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 частной детективной и охранной деятельности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6908" w:rsidRDefault="00F83EE9" w:rsidP="00E36908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36908">
        <w:rPr>
          <w:rFonts w:ascii="Times New Roman" w:hAnsi="Times New Roman" w:cs="Times New Roman"/>
          <w:sz w:val="26"/>
          <w:szCs w:val="26"/>
        </w:rPr>
        <w:t>соответствии со статьей 15.1 закона об охранной деятельности ч</w:t>
      </w:r>
      <w:r w:rsidR="00E36908">
        <w:rPr>
          <w:rFonts w:ascii="Times New Roman" w:hAnsi="Times New Roman" w:cs="Times New Roman"/>
          <w:sz w:val="26"/>
          <w:szCs w:val="26"/>
        </w:rPr>
        <w:t>астная охранная организация может быть создана только в форме общества с ограниченной ответственностью и не может осуществлять иную деятельность, кроме охранной</w:t>
      </w:r>
      <w:r w:rsidR="00E36908">
        <w:rPr>
          <w:rFonts w:ascii="Times New Roman" w:hAnsi="Times New Roman" w:cs="Times New Roman"/>
          <w:sz w:val="26"/>
          <w:szCs w:val="26"/>
        </w:rPr>
        <w:t xml:space="preserve">. То есть охранная деятельность </w:t>
      </w:r>
      <w:r w:rsidR="0029251A">
        <w:rPr>
          <w:rFonts w:ascii="Times New Roman" w:hAnsi="Times New Roman" w:cs="Times New Roman"/>
          <w:sz w:val="26"/>
          <w:szCs w:val="26"/>
        </w:rPr>
        <w:t>для частной охранной организации</w:t>
      </w:r>
      <w:r w:rsidR="00E36908">
        <w:rPr>
          <w:rFonts w:ascii="Times New Roman" w:hAnsi="Times New Roman" w:cs="Times New Roman"/>
          <w:sz w:val="26"/>
          <w:szCs w:val="26"/>
        </w:rPr>
        <w:t xml:space="preserve"> является обычной и единственной хозяйственной </w:t>
      </w:r>
      <w:r w:rsidR="0029251A">
        <w:rPr>
          <w:rFonts w:ascii="Times New Roman" w:hAnsi="Times New Roman" w:cs="Times New Roman"/>
          <w:sz w:val="26"/>
          <w:szCs w:val="26"/>
        </w:rPr>
        <w:t xml:space="preserve">деятельностью! </w:t>
      </w:r>
    </w:p>
    <w:p w:rsidR="0029251A" w:rsidRDefault="0029251A" w:rsidP="00E36908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любые сделки об оказании охранных услуг для частных охранных организаций являются обычной хозяйственной деятельностью, они для частных охранных организаций не могут являться крупными в соответствии с ч.1 ст. 46 закона об ООО и не подлежат одобрению.</w:t>
      </w:r>
    </w:p>
    <w:p w:rsidR="0029251A" w:rsidRDefault="0029251A" w:rsidP="003F557B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комиссия должна была при рассмотрении заявки обратиться внимание </w:t>
      </w:r>
      <w:r w:rsidR="003F557B">
        <w:rPr>
          <w:rFonts w:ascii="Times New Roman" w:hAnsi="Times New Roman" w:cs="Times New Roman"/>
          <w:sz w:val="26"/>
          <w:szCs w:val="26"/>
        </w:rPr>
        <w:t>на то</w:t>
      </w:r>
      <w:r>
        <w:rPr>
          <w:rFonts w:ascii="Times New Roman" w:hAnsi="Times New Roman" w:cs="Times New Roman"/>
          <w:sz w:val="26"/>
          <w:szCs w:val="26"/>
        </w:rPr>
        <w:t>, что согласно представленной выписки из ЕГРЮЛ в ООО ЧОО «Илир» совпадают единственный участников общества и исполнительный орган общества, что также в соответствии с частью 7 статьи 46 закона об ООО освобождает общество от необходимости одобрения крупных сделок.</w:t>
      </w:r>
    </w:p>
    <w:p w:rsidR="003F557B" w:rsidRDefault="003F557B" w:rsidP="003F557B">
      <w:pPr>
        <w:pStyle w:val="a4"/>
        <w:numPr>
          <w:ilvl w:val="0"/>
          <w:numId w:val="4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Выводы комиссии о том, что копии</w:t>
      </w:r>
      <w:r w:rsidRPr="003F557B">
        <w:rPr>
          <w:rFonts w:ascii="Times New Roman" w:hAnsi="Times New Roman" w:cs="Times New Roman"/>
          <w:sz w:val="26"/>
          <w:szCs w:val="26"/>
        </w:rPr>
        <w:t xml:space="preserve"> личных карточек охранников, удостоверений частного охранника 10 человек </w:t>
      </w:r>
      <w:r>
        <w:rPr>
          <w:rFonts w:ascii="Times New Roman" w:hAnsi="Times New Roman" w:cs="Times New Roman"/>
          <w:sz w:val="26"/>
          <w:szCs w:val="26"/>
        </w:rPr>
        <w:t xml:space="preserve">содержат недостоверные сведения, так же являются необоснованными! </w:t>
      </w:r>
    </w:p>
    <w:p w:rsidR="003F557B" w:rsidRDefault="003F557B" w:rsidP="003F557B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данному выводу комиссия заказчика пришла в связи с тем, что не совпадают даты оформления личных карточек охранников записям охранников в трудовых книжках о приеме на работу.</w:t>
      </w:r>
    </w:p>
    <w:p w:rsidR="003F557B" w:rsidRDefault="003F557B" w:rsidP="003F557B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вывод комиссии носит предположительный характер, не подтвержденный какими-либо доказательствами и не соответствует закона.</w:t>
      </w:r>
    </w:p>
    <w:p w:rsidR="003F557B" w:rsidRDefault="003F557B" w:rsidP="003F557B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законом об охранной деятельностью частный охранника работает в охранной организации по трудовому договору и на него распространяются положения трудового законодательства РФ. </w:t>
      </w:r>
    </w:p>
    <w:p w:rsidR="003F557B" w:rsidRDefault="003F557B" w:rsidP="003F557B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Записи в трудовую книжку работников вносятся обязательно при приеме на работу по основному месту работы, а также на работе по совместительству по желанию работника!  В связи с тем, что некоторые работники в ООО ЧОО «Илир» изначально принимались на работу по совместительству с последующим переводом на постоянную работу, разумеется и записи в трудовые книжки вносились позднее, чем были оформлены на них личные карточки.</w:t>
      </w:r>
      <w:r w:rsidR="00CF664B">
        <w:rPr>
          <w:rFonts w:ascii="Times New Roman" w:hAnsi="Times New Roman" w:cs="Times New Roman"/>
          <w:sz w:val="26"/>
          <w:szCs w:val="26"/>
        </w:rPr>
        <w:t xml:space="preserve"> Так ж</w:t>
      </w:r>
      <w:r>
        <w:rPr>
          <w:rFonts w:ascii="Times New Roman" w:hAnsi="Times New Roman" w:cs="Times New Roman"/>
          <w:sz w:val="26"/>
          <w:szCs w:val="26"/>
        </w:rPr>
        <w:t>е бывают случаи, когда работник работает в охранной организации длительный период времени, но по каким-либо причинам организация вынуждена на него переоформить личную карточку (утрата личной карточки, замена удостоверения частного охранника)</w:t>
      </w:r>
      <w:r w:rsidR="00CF664B">
        <w:rPr>
          <w:rFonts w:ascii="Times New Roman" w:hAnsi="Times New Roman" w:cs="Times New Roman"/>
          <w:sz w:val="26"/>
          <w:szCs w:val="26"/>
        </w:rPr>
        <w:t>. Это также влечет ситуация, когда работник принят в организацию на работу уже давно, а согласно личной карточки охранника работает лишь непродолжительный период времени.</w:t>
      </w:r>
    </w:p>
    <w:p w:rsidR="00CF664B" w:rsidRDefault="00CF664B" w:rsidP="003F557B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все удостоверения и личные карточки охранников, которые были представлены ООО ЧОО «Илир» в составе заявки являются оформленными в установленном законом порядке и содержащими достоверные сведения по установленной форме! </w:t>
      </w:r>
    </w:p>
    <w:p w:rsidR="000F5625" w:rsidRPr="008A26F3" w:rsidRDefault="000F5625" w:rsidP="008A26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:rsidR="000F5625" w:rsidRPr="008A26F3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:rsidR="000F5625" w:rsidRPr="008A26F3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0" w:name="_Hlk499898923"/>
      <w:r w:rsidRPr="008A26F3">
        <w:rPr>
          <w:rFonts w:ascii="Times New Roman" w:hAnsi="Times New Roman" w:cs="Times New Roman"/>
          <w:sz w:val="26"/>
          <w:szCs w:val="26"/>
        </w:rPr>
        <w:t>№</w:t>
      </w:r>
      <w:bookmarkEnd w:id="0"/>
      <w:r w:rsidR="00CF664B" w:rsidRPr="00CF664B">
        <w:rPr>
          <w:rFonts w:ascii="Times New Roman" w:hAnsi="Times New Roman" w:cs="Times New Roman"/>
          <w:sz w:val="24"/>
          <w:szCs w:val="24"/>
        </w:rPr>
        <w:t>31806996622</w:t>
      </w:r>
      <w:r w:rsidRPr="008A26F3">
        <w:rPr>
          <w:rFonts w:ascii="Times New Roman" w:hAnsi="Times New Roman" w:cs="Times New Roman"/>
          <w:sz w:val="26"/>
          <w:szCs w:val="26"/>
        </w:rPr>
        <w:t>.</w:t>
      </w:r>
    </w:p>
    <w:p w:rsidR="00CF664B" w:rsidRPr="00CF664B" w:rsidRDefault="000F5625" w:rsidP="00CF664B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CF664B">
        <w:rPr>
          <w:rFonts w:ascii="Times New Roman" w:hAnsi="Times New Roman" w:cs="Times New Roman"/>
          <w:sz w:val="26"/>
          <w:szCs w:val="26"/>
        </w:rPr>
        <w:t>не законными и выдать предписание об устранении допущенных нарушений путем отмены протокола</w:t>
      </w:r>
      <w:r w:rsidR="00CF664B" w:rsidRPr="00CF664B">
        <w:rPr>
          <w:rFonts w:ascii="Times New Roman" w:hAnsi="Times New Roman" w:cs="Times New Roman"/>
          <w:sz w:val="26"/>
          <w:szCs w:val="26"/>
        </w:rPr>
        <w:t xml:space="preserve"> подведения итогов</w:t>
      </w:r>
      <w:r w:rsidR="00CF664B">
        <w:rPr>
          <w:rFonts w:ascii="Times New Roman" w:hAnsi="Times New Roman" w:cs="Times New Roman"/>
          <w:sz w:val="26"/>
          <w:szCs w:val="26"/>
        </w:rPr>
        <w:t xml:space="preserve"> </w:t>
      </w:r>
      <w:r w:rsidR="00CF664B">
        <w:rPr>
          <w:rFonts w:ascii="Times New Roman" w:hAnsi="Times New Roman" w:cs="Times New Roman"/>
          <w:sz w:val="26"/>
          <w:szCs w:val="26"/>
        </w:rPr>
        <w:t>№62 от 18.10.2018 года</w:t>
      </w:r>
      <w:r w:rsidR="00CF664B" w:rsidRPr="00CF664B">
        <w:rPr>
          <w:rFonts w:ascii="Times New Roman" w:hAnsi="Times New Roman" w:cs="Times New Roman"/>
          <w:sz w:val="26"/>
          <w:szCs w:val="26"/>
        </w:rPr>
        <w:t xml:space="preserve"> </w:t>
      </w:r>
      <w:r w:rsidR="00CF664B">
        <w:rPr>
          <w:rFonts w:ascii="Times New Roman" w:hAnsi="Times New Roman" w:cs="Times New Roman"/>
          <w:sz w:val="26"/>
          <w:szCs w:val="26"/>
        </w:rPr>
        <w:t xml:space="preserve">и повторного рассмотрения заявок участников запроса предложений! </w:t>
      </w:r>
    </w:p>
    <w:p w:rsidR="000F5625" w:rsidRPr="008A26F3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виновных лиц к предусмотренной законом ответственности.</w:t>
      </w:r>
    </w:p>
    <w:p w:rsidR="001373FE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F5625" w:rsidRPr="008A26F3" w:rsidRDefault="008A26F3" w:rsidP="008A26F3">
      <w:pPr>
        <w:spacing w:before="1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A26F3">
        <w:rPr>
          <w:rFonts w:ascii="Times New Roman" w:hAnsi="Times New Roman" w:cs="Times New Roman"/>
          <w:sz w:val="26"/>
          <w:szCs w:val="26"/>
        </w:rPr>
        <w:t>Приложение</w:t>
      </w:r>
      <w:r w:rsidRPr="008A26F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C13C7" w:rsidRPr="000C13C7" w:rsidRDefault="000C13C7" w:rsidP="000C13C7">
      <w:pPr>
        <w:pStyle w:val="a4"/>
        <w:numPr>
          <w:ilvl w:val="0"/>
          <w:numId w:val="37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Доверенность представителя от 15.10.2018 года.</w:t>
      </w:r>
    </w:p>
    <w:p w:rsidR="008A26F3" w:rsidRDefault="008A26F3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F5625" w:rsidRPr="0009740B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257D3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6F3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8A26F3">
        <w:rPr>
          <w:rFonts w:ascii="Times New Roman" w:hAnsi="Times New Roman" w:cs="Times New Roman"/>
          <w:sz w:val="26"/>
          <w:szCs w:val="26"/>
        </w:rPr>
        <w:t>. Мальчиков</w:t>
      </w:r>
    </w:p>
    <w:p w:rsidR="00E65C45" w:rsidRPr="00E65C45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E65C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11" w:rsidRDefault="00EA1711" w:rsidP="003343EB">
      <w:pPr>
        <w:spacing w:after="0" w:line="240" w:lineRule="auto"/>
      </w:pPr>
      <w:r>
        <w:separator/>
      </w:r>
    </w:p>
  </w:endnote>
  <w:endnote w:type="continuationSeparator" w:id="0">
    <w:p w:rsidR="00EA1711" w:rsidRDefault="00EA1711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09" w:rsidRDefault="00023809">
    <w:pPr>
      <w:pStyle w:val="a7"/>
      <w:jc w:val="right"/>
    </w:pPr>
  </w:p>
  <w:p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11" w:rsidRDefault="00EA1711" w:rsidP="003343EB">
      <w:pPr>
        <w:spacing w:after="0" w:line="240" w:lineRule="auto"/>
      </w:pPr>
      <w:r>
        <w:separator/>
      </w:r>
    </w:p>
  </w:footnote>
  <w:footnote w:type="continuationSeparator" w:id="0">
    <w:p w:rsidR="00EA1711" w:rsidRDefault="00EA1711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FC12DB"/>
    <w:multiLevelType w:val="hybridMultilevel"/>
    <w:tmpl w:val="3140D668"/>
    <w:lvl w:ilvl="0" w:tplc="EA207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71621F"/>
    <w:multiLevelType w:val="hybridMultilevel"/>
    <w:tmpl w:val="F3720668"/>
    <w:lvl w:ilvl="0" w:tplc="77BCD4F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C13DCA"/>
    <w:multiLevelType w:val="hybridMultilevel"/>
    <w:tmpl w:val="95EAC5F2"/>
    <w:lvl w:ilvl="0" w:tplc="FB6E384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9"/>
  </w:num>
  <w:num w:numId="9">
    <w:abstractNumId w:val="36"/>
  </w:num>
  <w:num w:numId="10">
    <w:abstractNumId w:val="7"/>
  </w:num>
  <w:num w:numId="11">
    <w:abstractNumId w:val="2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5"/>
  </w:num>
  <w:num w:numId="18">
    <w:abstractNumId w:val="25"/>
  </w:num>
  <w:num w:numId="19">
    <w:abstractNumId w:val="18"/>
  </w:num>
  <w:num w:numId="20">
    <w:abstractNumId w:val="13"/>
  </w:num>
  <w:num w:numId="21">
    <w:abstractNumId w:val="31"/>
  </w:num>
  <w:num w:numId="22">
    <w:abstractNumId w:val="34"/>
  </w:num>
  <w:num w:numId="23">
    <w:abstractNumId w:val="12"/>
  </w:num>
  <w:num w:numId="24">
    <w:abstractNumId w:val="2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8"/>
  </w:num>
  <w:num w:numId="38">
    <w:abstractNumId w:val="32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200F4"/>
    <w:rsid w:val="00020666"/>
    <w:rsid w:val="00023809"/>
    <w:rsid w:val="000310F0"/>
    <w:rsid w:val="000330B8"/>
    <w:rsid w:val="0005287D"/>
    <w:rsid w:val="00053867"/>
    <w:rsid w:val="00056355"/>
    <w:rsid w:val="00056A26"/>
    <w:rsid w:val="00056D9B"/>
    <w:rsid w:val="00083F2E"/>
    <w:rsid w:val="0009740B"/>
    <w:rsid w:val="0009793C"/>
    <w:rsid w:val="000979C3"/>
    <w:rsid w:val="000C13C7"/>
    <w:rsid w:val="000D2368"/>
    <w:rsid w:val="000F2C5E"/>
    <w:rsid w:val="000F554D"/>
    <w:rsid w:val="000F5625"/>
    <w:rsid w:val="00101ED7"/>
    <w:rsid w:val="00102E3E"/>
    <w:rsid w:val="001035B3"/>
    <w:rsid w:val="00116794"/>
    <w:rsid w:val="00130F70"/>
    <w:rsid w:val="00134639"/>
    <w:rsid w:val="001373FE"/>
    <w:rsid w:val="00137ADA"/>
    <w:rsid w:val="001445F5"/>
    <w:rsid w:val="0016078A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1CA7"/>
    <w:rsid w:val="001B1E0D"/>
    <w:rsid w:val="001B3124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43C68"/>
    <w:rsid w:val="00251021"/>
    <w:rsid w:val="00262232"/>
    <w:rsid w:val="00263BAA"/>
    <w:rsid w:val="00272087"/>
    <w:rsid w:val="002764FF"/>
    <w:rsid w:val="00276806"/>
    <w:rsid w:val="00286C62"/>
    <w:rsid w:val="00287480"/>
    <w:rsid w:val="0029251A"/>
    <w:rsid w:val="002A184F"/>
    <w:rsid w:val="002A1AA8"/>
    <w:rsid w:val="002B6EA2"/>
    <w:rsid w:val="002C7C17"/>
    <w:rsid w:val="002D7540"/>
    <w:rsid w:val="002E0717"/>
    <w:rsid w:val="002E3858"/>
    <w:rsid w:val="002E569E"/>
    <w:rsid w:val="002F0BA4"/>
    <w:rsid w:val="0030664D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B5749"/>
    <w:rsid w:val="003B6F6B"/>
    <w:rsid w:val="003B7503"/>
    <w:rsid w:val="003C25B2"/>
    <w:rsid w:val="003D640F"/>
    <w:rsid w:val="003D765E"/>
    <w:rsid w:val="003E010A"/>
    <w:rsid w:val="003E7B8B"/>
    <w:rsid w:val="003F2C38"/>
    <w:rsid w:val="003F557B"/>
    <w:rsid w:val="00405302"/>
    <w:rsid w:val="00410104"/>
    <w:rsid w:val="00410A3B"/>
    <w:rsid w:val="00423322"/>
    <w:rsid w:val="004269B5"/>
    <w:rsid w:val="0042702A"/>
    <w:rsid w:val="00430F76"/>
    <w:rsid w:val="004341ED"/>
    <w:rsid w:val="004365D9"/>
    <w:rsid w:val="004367E0"/>
    <w:rsid w:val="00445B0C"/>
    <w:rsid w:val="0044671F"/>
    <w:rsid w:val="00447080"/>
    <w:rsid w:val="004546D2"/>
    <w:rsid w:val="004619C7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52EB"/>
    <w:rsid w:val="004F5B39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3203"/>
    <w:rsid w:val="005644C5"/>
    <w:rsid w:val="0057181C"/>
    <w:rsid w:val="00575DB8"/>
    <w:rsid w:val="00576107"/>
    <w:rsid w:val="00582D1B"/>
    <w:rsid w:val="005868A9"/>
    <w:rsid w:val="0059201C"/>
    <w:rsid w:val="00593FD6"/>
    <w:rsid w:val="005940A6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4345"/>
    <w:rsid w:val="005F51C3"/>
    <w:rsid w:val="005F5469"/>
    <w:rsid w:val="005F7714"/>
    <w:rsid w:val="00612FC4"/>
    <w:rsid w:val="00614C0B"/>
    <w:rsid w:val="00615EFE"/>
    <w:rsid w:val="00622E52"/>
    <w:rsid w:val="0062531C"/>
    <w:rsid w:val="00625EAE"/>
    <w:rsid w:val="00632E48"/>
    <w:rsid w:val="00635B0D"/>
    <w:rsid w:val="00641976"/>
    <w:rsid w:val="0064315A"/>
    <w:rsid w:val="00643661"/>
    <w:rsid w:val="00657E27"/>
    <w:rsid w:val="00661490"/>
    <w:rsid w:val="0066327A"/>
    <w:rsid w:val="0066741B"/>
    <w:rsid w:val="00673815"/>
    <w:rsid w:val="00676AF4"/>
    <w:rsid w:val="00677555"/>
    <w:rsid w:val="00682D93"/>
    <w:rsid w:val="0069465B"/>
    <w:rsid w:val="006A190F"/>
    <w:rsid w:val="006C40F3"/>
    <w:rsid w:val="006C48AB"/>
    <w:rsid w:val="006D749B"/>
    <w:rsid w:val="006E60AC"/>
    <w:rsid w:val="006F05E4"/>
    <w:rsid w:val="006F6D48"/>
    <w:rsid w:val="007118C4"/>
    <w:rsid w:val="00721D6B"/>
    <w:rsid w:val="00724690"/>
    <w:rsid w:val="00725598"/>
    <w:rsid w:val="00727431"/>
    <w:rsid w:val="00735A67"/>
    <w:rsid w:val="00741F13"/>
    <w:rsid w:val="00745B1A"/>
    <w:rsid w:val="00745B7A"/>
    <w:rsid w:val="0077504F"/>
    <w:rsid w:val="00775B8C"/>
    <w:rsid w:val="00794CD6"/>
    <w:rsid w:val="007A237B"/>
    <w:rsid w:val="007B364A"/>
    <w:rsid w:val="007E114B"/>
    <w:rsid w:val="007E1302"/>
    <w:rsid w:val="007E4660"/>
    <w:rsid w:val="007E5CED"/>
    <w:rsid w:val="007F10A0"/>
    <w:rsid w:val="007F2E06"/>
    <w:rsid w:val="00800D3C"/>
    <w:rsid w:val="00802916"/>
    <w:rsid w:val="00805776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75BE"/>
    <w:rsid w:val="008B06BF"/>
    <w:rsid w:val="008B0B50"/>
    <w:rsid w:val="008B49AB"/>
    <w:rsid w:val="008B616C"/>
    <w:rsid w:val="008C5D00"/>
    <w:rsid w:val="008C60CC"/>
    <w:rsid w:val="008C694E"/>
    <w:rsid w:val="008D3644"/>
    <w:rsid w:val="008D6E43"/>
    <w:rsid w:val="008E05F2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87FCB"/>
    <w:rsid w:val="009A0721"/>
    <w:rsid w:val="009A1BCD"/>
    <w:rsid w:val="009A1D28"/>
    <w:rsid w:val="009A6443"/>
    <w:rsid w:val="009B59ED"/>
    <w:rsid w:val="009B751A"/>
    <w:rsid w:val="009C3FDF"/>
    <w:rsid w:val="009D18B8"/>
    <w:rsid w:val="009D4BD4"/>
    <w:rsid w:val="009E0ABD"/>
    <w:rsid w:val="009F5C28"/>
    <w:rsid w:val="00A068C6"/>
    <w:rsid w:val="00A24FC5"/>
    <w:rsid w:val="00A258EA"/>
    <w:rsid w:val="00A34DD1"/>
    <w:rsid w:val="00A34DED"/>
    <w:rsid w:val="00A36E90"/>
    <w:rsid w:val="00A45191"/>
    <w:rsid w:val="00A46DCE"/>
    <w:rsid w:val="00A71AE9"/>
    <w:rsid w:val="00A813BE"/>
    <w:rsid w:val="00A85602"/>
    <w:rsid w:val="00A96627"/>
    <w:rsid w:val="00AC4BA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2045"/>
    <w:rsid w:val="00B13652"/>
    <w:rsid w:val="00B13710"/>
    <w:rsid w:val="00B2449A"/>
    <w:rsid w:val="00B2569F"/>
    <w:rsid w:val="00B25C7A"/>
    <w:rsid w:val="00B26703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1B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1264"/>
    <w:rsid w:val="00C3457E"/>
    <w:rsid w:val="00C438A0"/>
    <w:rsid w:val="00C43AAC"/>
    <w:rsid w:val="00C4431C"/>
    <w:rsid w:val="00C4737F"/>
    <w:rsid w:val="00C61C1A"/>
    <w:rsid w:val="00C8325A"/>
    <w:rsid w:val="00CA222F"/>
    <w:rsid w:val="00CA255B"/>
    <w:rsid w:val="00CB1FFB"/>
    <w:rsid w:val="00CC5380"/>
    <w:rsid w:val="00CC7033"/>
    <w:rsid w:val="00CF4021"/>
    <w:rsid w:val="00CF664B"/>
    <w:rsid w:val="00D027A7"/>
    <w:rsid w:val="00D032A2"/>
    <w:rsid w:val="00D10118"/>
    <w:rsid w:val="00D21930"/>
    <w:rsid w:val="00D23AF6"/>
    <w:rsid w:val="00D34688"/>
    <w:rsid w:val="00D461DC"/>
    <w:rsid w:val="00D51EDE"/>
    <w:rsid w:val="00D55DF5"/>
    <w:rsid w:val="00D60C3A"/>
    <w:rsid w:val="00D62623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D2346"/>
    <w:rsid w:val="00DD797D"/>
    <w:rsid w:val="00DE702D"/>
    <w:rsid w:val="00DE77A1"/>
    <w:rsid w:val="00DF4F63"/>
    <w:rsid w:val="00E15149"/>
    <w:rsid w:val="00E20607"/>
    <w:rsid w:val="00E22015"/>
    <w:rsid w:val="00E36908"/>
    <w:rsid w:val="00E377F6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366A"/>
    <w:rsid w:val="00E94246"/>
    <w:rsid w:val="00E960FF"/>
    <w:rsid w:val="00EA1711"/>
    <w:rsid w:val="00EA2065"/>
    <w:rsid w:val="00EA33D0"/>
    <w:rsid w:val="00EA5187"/>
    <w:rsid w:val="00EB4E40"/>
    <w:rsid w:val="00EC298C"/>
    <w:rsid w:val="00EC5540"/>
    <w:rsid w:val="00ED0EEE"/>
    <w:rsid w:val="00ED2BDF"/>
    <w:rsid w:val="00ED68AB"/>
    <w:rsid w:val="00EE5C54"/>
    <w:rsid w:val="00EE5CD0"/>
    <w:rsid w:val="00F25FA0"/>
    <w:rsid w:val="00F30244"/>
    <w:rsid w:val="00F37849"/>
    <w:rsid w:val="00F404E0"/>
    <w:rsid w:val="00F42168"/>
    <w:rsid w:val="00F42394"/>
    <w:rsid w:val="00F43AC8"/>
    <w:rsid w:val="00F45E81"/>
    <w:rsid w:val="00F475FE"/>
    <w:rsid w:val="00F47679"/>
    <w:rsid w:val="00F64E64"/>
    <w:rsid w:val="00F65A2A"/>
    <w:rsid w:val="00F73C6B"/>
    <w:rsid w:val="00F74C26"/>
    <w:rsid w:val="00F80820"/>
    <w:rsid w:val="00F83EE9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fields">
    <w:name w:val="fields"/>
    <w:basedOn w:val="a0"/>
    <w:rsid w:val="0044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6@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kupki.gov.ru/223/purchase/public/purchase/info/lot-list.html?lotId=9589730&amp;purchaseId=7211824&amp;purchaseMethodType=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86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w0c4yyWBitSX4xdZMcuacvESYMHcUBTrtyKi5prRbZg=</DigestValue>
    </Reference>
    <Reference Type="http://www.w3.org/2000/09/xmldsig#Object" URI="#idOfficeObject">
      <DigestMethod Algorithm="urn:ietf:params:xml:ns:cpxmlsec:algorithms:gostr3411"/>
      <DigestValue>TaLg8JIESB1IEq+bN426FxEoKWoRNAWSZCJNY2JjR28=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G2KhyXr+zzTHyRNPTwyR9a7r+avT3kJDoNllwHntVUg=</DigestValue>
    </Reference>
  </SignedInfo>
  <SignatureValue>fpU7edWSUx3YdkQtq51Z/AT2jCC6JYPUIQRINPiQQ8aDT7++qiDA60BXWPLCM8ww
JUuQyzRryhOS54qbPEXpTg==</SignatureValue>
  <KeyInfo>
    <X509Data>
      <X509Certificate>MIIK6zCCCpqgAwIBAgIRAOkZuenyQBag6BHHVJYvJy8wCAYGKoUDAgIDMIIBhzEi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0J7QoCIwHhcNMTgwNTExMDI0ODMxWhcNMTkwNTExMDI1ODMxWjCCAVsxLTArBgNV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uSDRhtC10L3RgtGAggoy8bXZAAAAAAGEMB0GA1UdDgQWBBQDgm3e+LdVGqU1D3do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IWh0dHA6Ly90YXg0LnRlbnNvci5ydS90c3AvdHNwLnNyZjAIBgYqhQMCAgMDQQAA
Trqje4fkR5ntVVqQP9OK9VcUE2R33s1rYnf0kpCXiOlDkMle7fnK5bZgh84xJxNw
J3fulyo4Ov2lVSCO31O1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JmHr80ZYhHsb/7cUWqKdCVJn+SY=</DigestValue>
      </Reference>
      <Reference URI="/word/document.xml?ContentType=application/vnd.openxmlformats-officedocument.wordprocessingml.document.main+xml">
        <DigestMethod Algorithm="http://www.w3.org/2000/09/xmldsig#sha1"/>
        <DigestValue>TKA50DTqBQbGQTkaE0jP6AxW34o=</DigestValue>
      </Reference>
      <Reference URI="/word/endnotes.xml?ContentType=application/vnd.openxmlformats-officedocument.wordprocessingml.endnotes+xml">
        <DigestMethod Algorithm="http://www.w3.org/2000/09/xmldsig#sha1"/>
        <DigestValue>ekYQjfWP9kgW+pKDZbbfEC30/Vo=</DigestValue>
      </Reference>
      <Reference URI="/word/fontTable.xml?ContentType=application/vnd.openxmlformats-officedocument.wordprocessingml.fontTable+xml">
        <DigestMethod Algorithm="http://www.w3.org/2000/09/xmldsig#sha1"/>
        <DigestValue>uRX2QwK1D5CRIYEGu0HrLj2VbW4=</DigestValue>
      </Reference>
      <Reference URI="/word/footer1.xml?ContentType=application/vnd.openxmlformats-officedocument.wordprocessingml.footer+xml">
        <DigestMethod Algorithm="http://www.w3.org/2000/09/xmldsig#sha1"/>
        <DigestValue>UglZTOGhH8iCRFy/BDJFtRHV6Cc=</DigestValue>
      </Reference>
      <Reference URI="/word/footnotes.xml?ContentType=application/vnd.openxmlformats-officedocument.wordprocessingml.footnotes+xml">
        <DigestMethod Algorithm="http://www.w3.org/2000/09/xmldsig#sha1"/>
        <DigestValue>0cQb+JOJPjkQKIieVv6QPtC87xw=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cZ8pctfiLUwBTS9fm7udKh3pRhU=</DigestValue>
      </Reference>
      <Reference URI="/word/settings.xml?ContentType=application/vnd.openxmlformats-officedocument.wordprocessingml.settings+xml">
        <DigestMethod Algorithm="http://www.w3.org/2000/09/xmldsig#sha1"/>
        <DigestValue>J5n0YpyLnlUWelvJUFhlueIH47E=</DigestValue>
      </Reference>
      <Reference URI="/word/styles.xml?ContentType=application/vnd.openxmlformats-officedocument.wordprocessingml.styles+xml">
        <DigestMethod Algorithm="http://www.w3.org/2000/09/xmldsig#sha1"/>
        <DigestValue>10X8QD/laeLEDNjE7C8ZtayprZg=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6ribHGtOsJEezmQCls1XiGgu0ww=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2018-10-25T06:00:52Z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2018-10-25T06:00:52Z</xd:SigningTime>
          <xd:SigningCertificate>
            <xd:Cert>
              <xd:CertDigest>
                <DigestMethod Algorithm="http://www.w3.org/2000/09/xmldsig#sha1"/>
                <DigestValue>oNsnSSOyxdQrHe1uhvj5RQUxcAE=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309843701220260160949404280872594515759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9</cp:revision>
  <cp:lastPrinted>2018-10-12T04:54:00Z</cp:lastPrinted>
  <dcterms:created xsi:type="dcterms:W3CDTF">2018-10-16T07:21:00Z</dcterms:created>
  <dcterms:modified xsi:type="dcterms:W3CDTF">2018-10-25T05:58:00Z</dcterms:modified>
</cp:coreProperties>
</file>