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4" w:rsidRPr="00585A64" w:rsidRDefault="00585A64" w:rsidP="00585A64">
      <w:pPr>
        <w:jc w:val="center"/>
        <w:rPr>
          <w:rFonts w:cs="Times New Roman"/>
          <w:lang w:val="ru-RU"/>
        </w:rPr>
      </w:pPr>
      <w:bookmarkStart w:id="0" w:name="_GoBack"/>
      <w:bookmarkEnd w:id="0"/>
      <w:r w:rsidRPr="00585A64">
        <w:rPr>
          <w:rFonts w:cs="Times New Roman"/>
          <w:noProof/>
          <w:lang w:val="ru-RU" w:eastAsia="ru-RU" w:bidi="ar-SA"/>
        </w:rPr>
        <w:drawing>
          <wp:inline distT="0" distB="0" distL="0" distR="0" wp14:anchorId="3746425C" wp14:editId="1D6C9B04">
            <wp:extent cx="1409700" cy="628650"/>
            <wp:effectExtent l="0" t="0" r="0" b="0"/>
            <wp:docPr id="1" name="Рисунок 1" descr="БЛАГОУСТРОЙСТВО ЗАПС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ЗАПСИБ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4" w:type="dxa"/>
        <w:tblInd w:w="-108" w:type="dxa"/>
        <w:tblLook w:val="01E0" w:firstRow="1" w:lastRow="1" w:firstColumn="1" w:lastColumn="1" w:noHBand="0" w:noVBand="0"/>
      </w:tblPr>
      <w:tblGrid>
        <w:gridCol w:w="108"/>
        <w:gridCol w:w="3969"/>
        <w:gridCol w:w="5953"/>
        <w:gridCol w:w="113"/>
        <w:gridCol w:w="751"/>
      </w:tblGrid>
      <w:tr w:rsidR="00585A64" w:rsidRPr="00585A64" w:rsidTr="00585A64">
        <w:trPr>
          <w:gridBefore w:val="1"/>
          <w:wBefore w:w="108" w:type="dxa"/>
          <w:trHeight w:val="991"/>
        </w:trPr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585A64" w:rsidRPr="00062A59" w:rsidRDefault="00585A64" w:rsidP="00BB11A3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8051" wp14:editId="709C9BC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78105</wp:posOffset>
                      </wp:positionV>
                      <wp:extent cx="6183630" cy="1905"/>
                      <wp:effectExtent l="17780" t="9525" r="18415" b="171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363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7D61E4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.15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" strokecolor="#f60" strokeweight="1.5pt"/>
                  </w:pict>
                </mc:Fallback>
              </mc:AlternateContent>
            </w:r>
            <w:r w:rsidRPr="00062A59">
              <w:rPr>
                <w:rFonts w:cs="Times New Roman"/>
                <w:sz w:val="22"/>
                <w:szCs w:val="22"/>
                <w:lang w:val="ru-RU"/>
              </w:rPr>
              <w:t xml:space="preserve">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97"/>
              <w:gridCol w:w="5402"/>
            </w:tblGrid>
            <w:tr w:rsidR="00585A64" w:rsidRPr="00062A59" w:rsidTr="00BB11A3">
              <w:tc>
                <w:tcPr>
                  <w:tcW w:w="10490" w:type="dxa"/>
                  <w:gridSpan w:val="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hideMark/>
                </w:tcPr>
                <w:p w:rsidR="00585A64" w:rsidRPr="00062A59" w:rsidRDefault="00585A64" w:rsidP="00BB11A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2A5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ООО «Благоустройство Запсиба», место нахождения: 660093, г. Красноярск, пр. им. газеты Красноярский рабочий, д. 170а, пом. 3-19, </w:t>
                  </w:r>
                </w:p>
                <w:p w:rsidR="00585A64" w:rsidRPr="00062A59" w:rsidRDefault="00585A64" w:rsidP="00BB11A3">
                  <w:pPr>
                    <w:pStyle w:val="ConsPlusNormal"/>
                    <w:ind w:firstLine="0"/>
                    <w:jc w:val="center"/>
                    <w:rPr>
                      <w:rFonts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062A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1024201671713; ИНН/КПП 4216008105/246401001</w:t>
                  </w:r>
                </w:p>
              </w:tc>
            </w:tr>
            <w:tr w:rsidR="00585A64" w:rsidRPr="00062A59" w:rsidTr="00BB11A3">
              <w:tc>
                <w:tcPr>
                  <w:tcW w:w="4737" w:type="dxa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hideMark/>
                </w:tcPr>
                <w:p w:rsidR="00585A64" w:rsidRPr="00062A59" w:rsidRDefault="00585A64" w:rsidP="00BB11A3">
                  <w:pPr>
                    <w:ind w:right="333"/>
                    <w:rPr>
                      <w:rFonts w:cs="Times New Roman"/>
                      <w:i/>
                      <w:sz w:val="22"/>
                      <w:szCs w:val="22"/>
                      <w:lang w:val="ru-RU"/>
                    </w:rPr>
                  </w:pPr>
                  <w:r w:rsidRPr="00062A59">
                    <w:rPr>
                      <w:rFonts w:cs="Times New Roman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585A64" w:rsidRPr="00062A59" w:rsidRDefault="00585A64" w:rsidP="00BB11A3">
                  <w:pPr>
                    <w:ind w:right="333"/>
                    <w:rPr>
                      <w:rFonts w:cs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753" w:type="dxa"/>
                  <w:vAlign w:val="bottom"/>
                </w:tcPr>
                <w:p w:rsidR="00585A64" w:rsidRPr="00062A59" w:rsidRDefault="00585A64" w:rsidP="00BB11A3">
                  <w:pPr>
                    <w:jc w:val="right"/>
                    <w:rPr>
                      <w:rFonts w:cs="Times New Roman"/>
                      <w:b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585A64" w:rsidRPr="00062A59" w:rsidRDefault="00585A64" w:rsidP="00BB11A3">
            <w:pPr>
              <w:pStyle w:val="a5"/>
              <w:ind w:left="0" w:hanging="63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585A64" w:rsidRPr="00585A64" w:rsidRDefault="00585A64" w:rsidP="00BB11A3">
            <w:pPr>
              <w:jc w:val="right"/>
              <w:rPr>
                <w:rFonts w:cs="Times New Roman"/>
                <w:b/>
                <w:lang w:val="ru-RU"/>
              </w:rPr>
            </w:pPr>
          </w:p>
        </w:tc>
      </w:tr>
      <w:tr w:rsidR="00585A64" w:rsidRPr="00585A64" w:rsidTr="00585A64">
        <w:tblPrEx>
          <w:tblLook w:val="0000" w:firstRow="0" w:lastRow="0" w:firstColumn="0" w:lastColumn="0" w:noHBand="0" w:noVBand="0"/>
        </w:tblPrEx>
        <w:trPr>
          <w:gridAfter w:val="2"/>
          <w:wAfter w:w="864" w:type="dxa"/>
          <w:trHeight w:val="1110"/>
        </w:trPr>
        <w:tc>
          <w:tcPr>
            <w:tcW w:w="4077" w:type="dxa"/>
            <w:gridSpan w:val="2"/>
          </w:tcPr>
          <w:p w:rsidR="00585A64" w:rsidRPr="00062A59" w:rsidRDefault="00B41F5D" w:rsidP="00BB11A3">
            <w:pPr>
              <w:tabs>
                <w:tab w:val="left" w:pos="240"/>
              </w:tabs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Исх. № </w:t>
            </w:r>
            <w:r w:rsidR="00E60A90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1</w:t>
            </w:r>
            <w:r w:rsidR="00CE2BA9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7</w:t>
            </w: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/0</w:t>
            </w:r>
            <w:r w:rsidR="00EA5A0E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6</w:t>
            </w: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/17</w:t>
            </w:r>
          </w:p>
          <w:p w:rsidR="00585A64" w:rsidRPr="00062A59" w:rsidRDefault="00780546" w:rsidP="00EA5A0E">
            <w:pPr>
              <w:tabs>
                <w:tab w:val="left" w:pos="24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о</w:t>
            </w:r>
            <w:r w:rsidR="00585A64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т</w:t>
            </w: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EA5A0E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16.06</w:t>
            </w:r>
            <w:r w:rsidR="00585A64"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.2017г</w:t>
            </w:r>
            <w:r w:rsidRPr="00062A59">
              <w:rPr>
                <w:rFonts w:cs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5953" w:type="dxa"/>
          </w:tcPr>
          <w:p w:rsidR="00585A64" w:rsidRPr="00062A59" w:rsidRDefault="00585A64" w:rsidP="00585A64">
            <w:pPr>
              <w:snapToGrid w:val="0"/>
              <w:ind w:left="884" w:hanging="81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b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062A59">
              <w:rPr>
                <w:rStyle w:val="a8"/>
                <w:rFonts w:cs="Times New Roman"/>
                <w:sz w:val="22"/>
                <w:szCs w:val="22"/>
                <w:lang w:val="ru-RU"/>
              </w:rPr>
              <w:t>Красноярское</w:t>
            </w:r>
            <w:proofErr w:type="gramEnd"/>
            <w:r w:rsidRPr="00062A59">
              <w:rPr>
                <w:rStyle w:val="a8"/>
                <w:rFonts w:cs="Times New Roman"/>
                <w:sz w:val="22"/>
                <w:szCs w:val="22"/>
                <w:lang w:val="ru-RU"/>
              </w:rPr>
              <w:t xml:space="preserve"> УФАС России</w:t>
            </w:r>
          </w:p>
          <w:p w:rsidR="00585A64" w:rsidRPr="00062A59" w:rsidRDefault="00585A64" w:rsidP="00585A64">
            <w:pPr>
              <w:tabs>
                <w:tab w:val="left" w:pos="0"/>
              </w:tabs>
              <w:snapToGrid w:val="0"/>
              <w:ind w:firstLine="3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sz w:val="22"/>
                <w:szCs w:val="22"/>
                <w:lang w:val="ru-RU"/>
              </w:rPr>
              <w:t xml:space="preserve">660017, Красноярск, пр. Мира, 81 "Д" </w:t>
            </w:r>
          </w:p>
          <w:p w:rsidR="00585A64" w:rsidRPr="00062A59" w:rsidRDefault="00585A64" w:rsidP="00780546">
            <w:pPr>
              <w:tabs>
                <w:tab w:val="left" w:pos="0"/>
              </w:tabs>
              <w:snapToGrid w:val="0"/>
              <w:ind w:firstLine="3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="00780546" w:rsidRPr="00062A59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062A59">
              <w:rPr>
                <w:rFonts w:cs="Times New Roman"/>
                <w:sz w:val="22"/>
                <w:szCs w:val="22"/>
                <w:lang w:val="ru-RU"/>
              </w:rPr>
              <w:t>л./факс: 8</w:t>
            </w:r>
            <w:r w:rsidRPr="00062A59">
              <w:rPr>
                <w:rFonts w:cs="Times New Roman"/>
                <w:bCs/>
                <w:sz w:val="22"/>
                <w:szCs w:val="22"/>
                <w:lang w:val="ru-RU"/>
              </w:rPr>
              <w:t>(391) 211-00-00</w:t>
            </w:r>
            <w:r w:rsidRPr="00062A59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062A59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062A59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062A59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062A59">
              <w:rPr>
                <w:rFonts w:cs="Times New Roman"/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062A59">
                <w:rPr>
                  <w:rStyle w:val="a7"/>
                  <w:sz w:val="22"/>
                  <w:szCs w:val="22"/>
                  <w:lang w:val="en-US"/>
                </w:rPr>
                <w:t>to</w:t>
              </w:r>
              <w:r w:rsidRPr="00062A59">
                <w:rPr>
                  <w:rStyle w:val="a7"/>
                  <w:sz w:val="22"/>
                  <w:szCs w:val="22"/>
                  <w:lang w:val="ru-RU"/>
                </w:rPr>
                <w:t>24@</w:t>
              </w:r>
              <w:proofErr w:type="spellStart"/>
              <w:r w:rsidRPr="00062A59">
                <w:rPr>
                  <w:rStyle w:val="a7"/>
                  <w:sz w:val="22"/>
                  <w:szCs w:val="22"/>
                  <w:lang w:val="en-US"/>
                </w:rPr>
                <w:t>fas</w:t>
              </w:r>
              <w:proofErr w:type="spellEnd"/>
              <w:r w:rsidRPr="00062A59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Pr="00062A59">
                <w:rPr>
                  <w:rStyle w:val="a7"/>
                  <w:sz w:val="22"/>
                  <w:szCs w:val="22"/>
                  <w:lang w:val="en-US"/>
                </w:rPr>
                <w:t>gov</w:t>
              </w:r>
              <w:proofErr w:type="spellEnd"/>
              <w:r w:rsidRPr="00062A59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Pr="00062A59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62A5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85A64" w:rsidRPr="00585A64" w:rsidTr="00585A64">
        <w:tblPrEx>
          <w:tblLook w:val="0000" w:firstRow="0" w:lastRow="0" w:firstColumn="0" w:lastColumn="0" w:noHBand="0" w:noVBand="0"/>
        </w:tblPrEx>
        <w:trPr>
          <w:gridAfter w:val="2"/>
          <w:wAfter w:w="864" w:type="dxa"/>
          <w:trHeight w:val="1110"/>
        </w:trPr>
        <w:tc>
          <w:tcPr>
            <w:tcW w:w="4077" w:type="dxa"/>
            <w:gridSpan w:val="2"/>
          </w:tcPr>
          <w:p w:rsidR="00585A64" w:rsidRPr="00062A59" w:rsidRDefault="00585A64" w:rsidP="00BB11A3">
            <w:pPr>
              <w:snapToGrid w:val="0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b/>
                <w:sz w:val="22"/>
                <w:szCs w:val="22"/>
                <w:lang w:val="ru-RU"/>
              </w:rPr>
              <w:t>Заявитель:</w:t>
            </w:r>
          </w:p>
        </w:tc>
        <w:tc>
          <w:tcPr>
            <w:tcW w:w="5953" w:type="dxa"/>
          </w:tcPr>
          <w:p w:rsidR="00585A64" w:rsidRPr="00062A59" w:rsidRDefault="00585A64" w:rsidP="00BB11A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b/>
                <w:sz w:val="22"/>
                <w:szCs w:val="22"/>
                <w:lang w:val="ru-RU"/>
              </w:rPr>
              <w:t xml:space="preserve">ООО «Благоустройство Запсиба» </w:t>
            </w:r>
          </w:p>
          <w:p w:rsidR="00585A64" w:rsidRPr="00062A59" w:rsidRDefault="00585A64" w:rsidP="00BB11A3">
            <w:pPr>
              <w:snapToGrid w:val="0"/>
              <w:spacing w:before="60"/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sz w:val="22"/>
                <w:szCs w:val="22"/>
                <w:lang w:val="ru-RU"/>
              </w:rPr>
              <w:t>660093, г. Красноярск, пр. им. газеты Красноярский рабочий, д. 170а, пом. 3-19</w:t>
            </w:r>
          </w:p>
          <w:p w:rsidR="00585A64" w:rsidRPr="00062A59" w:rsidRDefault="00585A64" w:rsidP="00585A64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062A59">
              <w:rPr>
                <w:rFonts w:cs="Times New Roman"/>
                <w:sz w:val="22"/>
                <w:szCs w:val="22"/>
              </w:rPr>
              <w:t>тел</w:t>
            </w:r>
            <w:proofErr w:type="spellEnd"/>
            <w:r w:rsidRPr="00062A59">
              <w:rPr>
                <w:rFonts w:cs="Times New Roman"/>
                <w:sz w:val="22"/>
                <w:szCs w:val="22"/>
              </w:rPr>
              <w:t xml:space="preserve">: 8-983-14-34-548, </w:t>
            </w:r>
            <w:proofErr w:type="spellStart"/>
            <w:r w:rsidRPr="00062A59">
              <w:rPr>
                <w:rFonts w:cs="Times New Roman"/>
                <w:sz w:val="22"/>
                <w:szCs w:val="22"/>
              </w:rPr>
              <w:t>факс</w:t>
            </w:r>
            <w:proofErr w:type="spellEnd"/>
            <w:r w:rsidRPr="00062A59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062A59">
              <w:rPr>
                <w:rFonts w:cs="Times New Roman"/>
                <w:sz w:val="22"/>
                <w:szCs w:val="22"/>
              </w:rPr>
              <w:t>отсутствует</w:t>
            </w:r>
            <w:proofErr w:type="spellEnd"/>
          </w:p>
          <w:p w:rsidR="00585A64" w:rsidRPr="00062A59" w:rsidRDefault="00585A64" w:rsidP="00585A64">
            <w:pPr>
              <w:snapToGrid w:val="0"/>
              <w:spacing w:before="60"/>
              <w:rPr>
                <w:rFonts w:cs="Times New Roman"/>
                <w:sz w:val="22"/>
                <w:szCs w:val="22"/>
                <w:lang w:val="ru-RU"/>
              </w:rPr>
            </w:pPr>
            <w:r w:rsidRPr="00062A59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062A59">
              <w:rPr>
                <w:rFonts w:cs="Times New Roman"/>
                <w:sz w:val="22"/>
                <w:szCs w:val="22"/>
              </w:rPr>
              <w:t>-</w:t>
            </w:r>
            <w:r w:rsidRPr="00062A59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062A59">
              <w:rPr>
                <w:rFonts w:cs="Times New Roman"/>
                <w:sz w:val="22"/>
                <w:szCs w:val="22"/>
              </w:rPr>
              <w:t xml:space="preserve">: </w:t>
            </w:r>
            <w:hyperlink r:id="rId8" w:tgtFrame="_blank" w:history="1">
              <w:r w:rsidRPr="00062A59">
                <w:rPr>
                  <w:rFonts w:cs="Times New Roman"/>
                  <w:sz w:val="22"/>
                  <w:szCs w:val="22"/>
                  <w:lang w:val="en-US"/>
                </w:rPr>
                <w:t>zapsibb</w:t>
              </w:r>
              <w:r w:rsidRPr="00062A59">
                <w:rPr>
                  <w:rFonts w:cs="Times New Roman"/>
                  <w:sz w:val="22"/>
                  <w:szCs w:val="22"/>
                </w:rPr>
                <w:t>@</w:t>
              </w:r>
              <w:r w:rsidRPr="00062A59">
                <w:rPr>
                  <w:rFonts w:cs="Times New Roman"/>
                  <w:sz w:val="22"/>
                  <w:szCs w:val="22"/>
                  <w:lang w:val="en-US"/>
                </w:rPr>
                <w:t>yandex</w:t>
              </w:r>
              <w:r w:rsidRPr="00062A59">
                <w:rPr>
                  <w:rFonts w:cs="Times New Roman"/>
                  <w:sz w:val="22"/>
                  <w:szCs w:val="22"/>
                </w:rPr>
                <w:t>.</w:t>
              </w:r>
              <w:proofErr w:type="spellStart"/>
              <w:r w:rsidRPr="00062A59">
                <w:rPr>
                  <w:rFonts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85A64" w:rsidRPr="00062A59" w:rsidRDefault="00585A64" w:rsidP="00585A64">
            <w:pPr>
              <w:snapToGrid w:val="0"/>
              <w:spacing w:before="60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585A64" w:rsidRDefault="00585A64" w:rsidP="00585A64">
      <w:pPr>
        <w:tabs>
          <w:tab w:val="num" w:pos="851"/>
        </w:tabs>
        <w:ind w:right="-6"/>
        <w:jc w:val="center"/>
        <w:rPr>
          <w:rFonts w:cs="Times New Roman"/>
          <w:b/>
          <w:lang w:val="ru-RU"/>
        </w:rPr>
      </w:pPr>
    </w:p>
    <w:p w:rsidR="00585A64" w:rsidRPr="00D87021" w:rsidRDefault="00585A64" w:rsidP="00A02FF2">
      <w:pPr>
        <w:tabs>
          <w:tab w:val="num" w:pos="851"/>
        </w:tabs>
        <w:ind w:right="-6"/>
        <w:rPr>
          <w:rFonts w:cs="Times New Roman"/>
          <w:b/>
          <w:lang w:val="ru-RU"/>
        </w:rPr>
      </w:pPr>
      <w:r w:rsidRPr="00D87021">
        <w:rPr>
          <w:rFonts w:cs="Times New Roman"/>
          <w:b/>
          <w:lang w:val="ru-RU"/>
        </w:rPr>
        <w:t xml:space="preserve">Извещение № </w:t>
      </w:r>
      <w:r w:rsidR="00D83FDF" w:rsidRPr="00D87021">
        <w:rPr>
          <w:rFonts w:cs="Times New Roman"/>
          <w:b/>
          <w:lang w:val="ru-RU"/>
        </w:rPr>
        <w:t>317051983</w:t>
      </w:r>
      <w:r w:rsidR="00733AAB" w:rsidRPr="00D87021">
        <w:rPr>
          <w:rFonts w:cs="Times New Roman"/>
          <w:b/>
          <w:lang w:val="ru-RU"/>
        </w:rPr>
        <w:t>84</w:t>
      </w:r>
    </w:p>
    <w:p w:rsidR="00585A64" w:rsidRPr="00D87021" w:rsidRDefault="00585A64" w:rsidP="00585A64">
      <w:pPr>
        <w:tabs>
          <w:tab w:val="num" w:pos="851"/>
        </w:tabs>
        <w:ind w:right="-6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Открытый запрос предложений </w:t>
      </w:r>
      <w:proofErr w:type="gramStart"/>
      <w:r w:rsidRPr="00D87021">
        <w:rPr>
          <w:rFonts w:eastAsia="Times New Roman" w:cs="Times New Roman"/>
          <w:lang w:val="ru-RU" w:eastAsia="ru-RU"/>
        </w:rPr>
        <w:t xml:space="preserve">в электронной форме по выбору поставщика на право заключения договора </w:t>
      </w:r>
      <w:r w:rsidR="00216546" w:rsidRPr="00D87021">
        <w:rPr>
          <w:rFonts w:eastAsia="Times New Roman" w:cs="Times New Roman"/>
          <w:lang w:val="ru-RU" w:eastAsia="ru-RU"/>
        </w:rPr>
        <w:t xml:space="preserve">на оказание услуг </w:t>
      </w:r>
      <w:r w:rsidRPr="00D87021">
        <w:rPr>
          <w:rFonts w:eastAsia="Times New Roman" w:cs="Times New Roman"/>
          <w:lang w:val="ru-RU" w:eastAsia="ru-RU"/>
        </w:rPr>
        <w:t>по уборке</w:t>
      </w:r>
      <w:proofErr w:type="gramEnd"/>
      <w:r w:rsidRPr="00D87021">
        <w:rPr>
          <w:rFonts w:eastAsia="Times New Roman" w:cs="Times New Roman"/>
          <w:lang w:val="ru-RU" w:eastAsia="ru-RU"/>
        </w:rPr>
        <w:t xml:space="preserve"> </w:t>
      </w:r>
      <w:r w:rsidR="00216546" w:rsidRPr="00D87021">
        <w:rPr>
          <w:rFonts w:eastAsia="Times New Roman" w:cs="Times New Roman"/>
          <w:lang w:val="ru-RU" w:eastAsia="ru-RU"/>
        </w:rPr>
        <w:t xml:space="preserve">нежилых </w:t>
      </w:r>
      <w:r w:rsidRPr="00D87021">
        <w:rPr>
          <w:rFonts w:eastAsia="Times New Roman" w:cs="Times New Roman"/>
          <w:lang w:val="ru-RU" w:eastAsia="ru-RU"/>
        </w:rPr>
        <w:t xml:space="preserve">производственных помещений </w:t>
      </w:r>
      <w:r w:rsidR="00216546" w:rsidRPr="00D87021">
        <w:rPr>
          <w:rFonts w:eastAsia="Times New Roman" w:cs="Times New Roman"/>
          <w:lang w:val="ru-RU" w:eastAsia="ru-RU"/>
        </w:rPr>
        <w:t xml:space="preserve">цехов </w:t>
      </w:r>
      <w:r w:rsidR="000E0E5C" w:rsidRPr="00D87021">
        <w:rPr>
          <w:rFonts w:eastAsia="Times New Roman" w:cs="Times New Roman"/>
          <w:lang w:val="ru-RU" w:eastAsia="ru-RU"/>
        </w:rPr>
        <w:t>ювелирного</w:t>
      </w:r>
      <w:r w:rsidR="00216546" w:rsidRPr="00D87021">
        <w:rPr>
          <w:rFonts w:eastAsia="Times New Roman" w:cs="Times New Roman"/>
          <w:lang w:val="ru-RU" w:eastAsia="ru-RU"/>
        </w:rPr>
        <w:t xml:space="preserve"> производства</w:t>
      </w:r>
      <w:r w:rsidR="000E0E5C" w:rsidRPr="00D87021">
        <w:rPr>
          <w:rFonts w:eastAsia="Times New Roman" w:cs="Times New Roman"/>
          <w:lang w:val="ru-RU" w:eastAsia="ru-RU"/>
        </w:rPr>
        <w:t xml:space="preserve"> и технических изделий</w:t>
      </w:r>
      <w:r w:rsidRPr="00D87021">
        <w:rPr>
          <w:rFonts w:eastAsia="Times New Roman" w:cs="Times New Roman"/>
          <w:lang w:val="ru-RU" w:eastAsia="ru-RU"/>
        </w:rPr>
        <w:t>.</w:t>
      </w:r>
    </w:p>
    <w:p w:rsidR="00585A64" w:rsidRPr="00D87021" w:rsidRDefault="00585A64" w:rsidP="00585A64">
      <w:pPr>
        <w:tabs>
          <w:tab w:val="num" w:pos="851"/>
        </w:tabs>
        <w:ind w:right="-6"/>
        <w:jc w:val="both"/>
        <w:rPr>
          <w:rFonts w:eastAsia="Times New Roman" w:cs="Times New Roman"/>
          <w:highlight w:val="yellow"/>
          <w:lang w:val="ru-RU" w:eastAsia="ru-RU"/>
        </w:rPr>
      </w:pPr>
    </w:p>
    <w:p w:rsidR="00585A64" w:rsidRPr="00D87021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Заказчик:</w:t>
      </w:r>
      <w:r w:rsidRPr="00D87021">
        <w:rPr>
          <w:rFonts w:cs="Times New Roman"/>
          <w:lang w:val="ru-RU"/>
        </w:rPr>
        <w:t xml:space="preserve"> Открытое акционерное общество «Красноярский завод цветных металлов имени В.Н. </w:t>
      </w:r>
      <w:proofErr w:type="spellStart"/>
      <w:r w:rsidRPr="00D87021">
        <w:rPr>
          <w:rFonts w:cs="Times New Roman"/>
          <w:lang w:val="ru-RU"/>
        </w:rPr>
        <w:t>Гулидова</w:t>
      </w:r>
      <w:proofErr w:type="spellEnd"/>
      <w:r w:rsidRPr="00D87021">
        <w:rPr>
          <w:rFonts w:cs="Times New Roman"/>
          <w:lang w:val="ru-RU"/>
        </w:rPr>
        <w:t>» (ОАО «Красцветмет»).</w:t>
      </w:r>
    </w:p>
    <w:p w:rsidR="00585A64" w:rsidRPr="00D87021" w:rsidRDefault="00585A64" w:rsidP="00585A64">
      <w:pPr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ИНН</w:t>
      </w:r>
      <w:r w:rsidRPr="00D87021">
        <w:rPr>
          <w:rFonts w:cs="Times New Roman"/>
          <w:lang w:val="ru-RU"/>
        </w:rPr>
        <w:t xml:space="preserve"> 2451000818</w:t>
      </w:r>
      <w:r w:rsidRPr="00D87021">
        <w:rPr>
          <w:rFonts w:cs="Times New Roman"/>
          <w:b/>
          <w:lang w:val="ru-RU"/>
        </w:rPr>
        <w:t>/КПП</w:t>
      </w:r>
      <w:r w:rsidRPr="00D87021">
        <w:rPr>
          <w:rFonts w:cs="Times New Roman"/>
          <w:lang w:val="ru-RU"/>
        </w:rPr>
        <w:t xml:space="preserve"> 997550001</w:t>
      </w:r>
    </w:p>
    <w:p w:rsidR="00585A64" w:rsidRPr="00D87021" w:rsidRDefault="00585A64" w:rsidP="00585A64">
      <w:pPr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Адрес:</w:t>
      </w:r>
      <w:r w:rsidRPr="00D87021">
        <w:rPr>
          <w:rFonts w:cs="Times New Roman"/>
          <w:lang w:val="ru-RU"/>
        </w:rPr>
        <w:t xml:space="preserve"> 660027, г. Красноярск, Транспортный проезд, дом 1</w:t>
      </w:r>
    </w:p>
    <w:p w:rsidR="00585A64" w:rsidRPr="00D87021" w:rsidRDefault="00585A64" w:rsidP="00585A64">
      <w:pPr>
        <w:ind w:right="-1"/>
        <w:jc w:val="both"/>
        <w:rPr>
          <w:rFonts w:cs="Times New Roman"/>
          <w:lang w:val="en-US"/>
        </w:rPr>
      </w:pPr>
      <w:proofErr w:type="gramStart"/>
      <w:r w:rsidRPr="00D87021">
        <w:rPr>
          <w:rFonts w:eastAsia="Times New Roman" w:cs="Times New Roman"/>
          <w:b/>
          <w:lang w:val="en-US" w:eastAsia="ru-RU"/>
        </w:rPr>
        <w:t>e-mail</w:t>
      </w:r>
      <w:proofErr w:type="gramEnd"/>
      <w:r w:rsidRPr="00D87021">
        <w:rPr>
          <w:rFonts w:eastAsia="Times New Roman" w:cs="Times New Roman"/>
          <w:b/>
          <w:lang w:val="en-US" w:eastAsia="ru-RU"/>
        </w:rPr>
        <w:t>:</w:t>
      </w:r>
      <w:r w:rsidRPr="00D87021">
        <w:rPr>
          <w:rFonts w:cs="Times New Roman"/>
          <w:lang w:val="en-US"/>
        </w:rPr>
        <w:t xml:space="preserve"> </w:t>
      </w:r>
      <w:hyperlink r:id="rId9" w:history="1">
        <w:r w:rsidRPr="00D87021">
          <w:rPr>
            <w:rStyle w:val="a7"/>
            <w:rFonts w:cs="Times New Roman"/>
            <w:lang w:val="en-US"/>
          </w:rPr>
          <w:t>info@krastsvetmet.ru</w:t>
        </w:r>
      </w:hyperlink>
      <w:r w:rsidRPr="00D87021">
        <w:rPr>
          <w:rFonts w:cs="Times New Roman"/>
          <w:lang w:val="en-US"/>
        </w:rPr>
        <w:t xml:space="preserve"> </w:t>
      </w:r>
      <w:hyperlink r:id="rId10" w:history="1"/>
    </w:p>
    <w:p w:rsidR="00585A64" w:rsidRPr="00D87021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Телефон:</w:t>
      </w:r>
      <w:r w:rsidRPr="00D87021">
        <w:rPr>
          <w:rFonts w:cs="Times New Roman"/>
          <w:lang w:val="ru-RU"/>
        </w:rPr>
        <w:t xml:space="preserve"> 8 (391) 259-33-33</w:t>
      </w:r>
    </w:p>
    <w:p w:rsidR="00585A64" w:rsidRPr="00D87021" w:rsidRDefault="00585A64" w:rsidP="00585A64">
      <w:pPr>
        <w:tabs>
          <w:tab w:val="left" w:pos="1134"/>
        </w:tabs>
        <w:jc w:val="both"/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Контактное лицо –</w:t>
      </w:r>
      <w:r w:rsidRPr="00D87021">
        <w:rPr>
          <w:rFonts w:cs="Times New Roman"/>
          <w:lang w:val="ru-RU"/>
        </w:rPr>
        <w:t xml:space="preserve"> </w:t>
      </w:r>
      <w:proofErr w:type="spellStart"/>
      <w:r w:rsidRPr="00D87021">
        <w:rPr>
          <w:rFonts w:cs="Times New Roman"/>
          <w:lang w:val="ru-RU"/>
        </w:rPr>
        <w:t>Кунилов</w:t>
      </w:r>
      <w:proofErr w:type="spellEnd"/>
      <w:r w:rsidRPr="00D87021">
        <w:rPr>
          <w:rFonts w:cs="Times New Roman"/>
          <w:lang w:val="ru-RU"/>
        </w:rPr>
        <w:t xml:space="preserve"> Николай </w:t>
      </w:r>
      <w:proofErr w:type="spellStart"/>
      <w:r w:rsidRPr="00D87021">
        <w:rPr>
          <w:rFonts w:cs="Times New Roman"/>
          <w:lang w:val="ru-RU"/>
        </w:rPr>
        <w:t>Фастович</w:t>
      </w:r>
      <w:proofErr w:type="spellEnd"/>
      <w:r w:rsidRPr="00D87021">
        <w:rPr>
          <w:rFonts w:cs="Times New Roman"/>
          <w:lang w:val="ru-RU"/>
        </w:rPr>
        <w:t xml:space="preserve">, тел. 8(391) 259-33-33 (доб. 33-84), эл. почта </w:t>
      </w:r>
      <w:hyperlink r:id="rId11" w:history="1">
        <w:r w:rsidRPr="00D87021">
          <w:rPr>
            <w:rStyle w:val="a7"/>
            <w:rFonts w:cs="Times New Roman"/>
            <w:lang w:val="ru-RU"/>
          </w:rPr>
          <w:t>nkunilov@krastsvetmet.ru</w:t>
        </w:r>
      </w:hyperlink>
      <w:r w:rsidRPr="00D87021">
        <w:rPr>
          <w:rFonts w:cs="Times New Roman"/>
          <w:lang w:val="ru-RU"/>
        </w:rPr>
        <w:t>;</w:t>
      </w:r>
    </w:p>
    <w:p w:rsidR="00585A64" w:rsidRPr="00D87021" w:rsidRDefault="00585A64" w:rsidP="00585A64">
      <w:pPr>
        <w:autoSpaceDE w:val="0"/>
        <w:adjustRightInd w:val="0"/>
        <w:spacing w:before="120" w:after="60"/>
        <w:contextualSpacing/>
        <w:jc w:val="both"/>
        <w:rPr>
          <w:rFonts w:eastAsia="Times New Roman" w:cs="Times New Roman"/>
          <w:b/>
          <w:lang w:val="ru-RU" w:eastAsia="ru-RU"/>
        </w:rPr>
      </w:pPr>
    </w:p>
    <w:p w:rsidR="00585A64" w:rsidRPr="00D87021" w:rsidRDefault="00585A64" w:rsidP="00585A64">
      <w:pPr>
        <w:tabs>
          <w:tab w:val="left" w:pos="1134"/>
        </w:tabs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b/>
          <w:lang w:val="ru-RU" w:eastAsia="ru-RU"/>
        </w:rPr>
        <w:t>Заявитель</w:t>
      </w:r>
      <w:r w:rsidRPr="00D87021">
        <w:rPr>
          <w:rFonts w:eastAsia="Times New Roman" w:cs="Times New Roman"/>
          <w:lang w:val="ru-RU" w:eastAsia="ru-RU"/>
        </w:rPr>
        <w:t xml:space="preserve">: </w:t>
      </w:r>
      <w:proofErr w:type="gramStart"/>
      <w:r w:rsidRPr="00D87021">
        <w:rPr>
          <w:rFonts w:eastAsia="Times New Roman" w:cs="Times New Roman"/>
          <w:b/>
          <w:lang w:val="ru-RU" w:eastAsia="ru-RU"/>
        </w:rPr>
        <w:t>ООО «</w:t>
      </w:r>
      <w:r w:rsidRPr="00D87021">
        <w:rPr>
          <w:rFonts w:cs="Times New Roman"/>
          <w:b/>
          <w:lang w:val="ru-RU"/>
        </w:rPr>
        <w:t>Благоустройство Запсиба</w:t>
      </w:r>
      <w:r w:rsidRPr="00D87021">
        <w:rPr>
          <w:rFonts w:eastAsia="Times New Roman" w:cs="Times New Roman"/>
          <w:b/>
          <w:lang w:val="ru-RU" w:eastAsia="ru-RU"/>
        </w:rPr>
        <w:t xml:space="preserve">» </w:t>
      </w:r>
      <w:r w:rsidRPr="00D87021">
        <w:rPr>
          <w:rFonts w:cs="Times New Roman"/>
          <w:lang w:val="ru-RU"/>
        </w:rPr>
        <w:t>660093, г. Красноярск, пр. им. газеты Красноярский рабочий, д. 170а, пом. 3-19</w:t>
      </w:r>
      <w:r w:rsidRPr="00D87021">
        <w:rPr>
          <w:rFonts w:eastAsia="Times New Roman" w:cs="Times New Roman"/>
          <w:lang w:val="ru-RU" w:eastAsia="ru-RU"/>
        </w:rPr>
        <w:t xml:space="preserve">.  </w:t>
      </w:r>
      <w:proofErr w:type="spellStart"/>
      <w:r w:rsidRPr="00D87021">
        <w:rPr>
          <w:rFonts w:cs="Times New Roman"/>
        </w:rPr>
        <w:t>тел</w:t>
      </w:r>
      <w:proofErr w:type="spellEnd"/>
      <w:r w:rsidRPr="00D87021">
        <w:rPr>
          <w:rFonts w:cs="Times New Roman"/>
        </w:rPr>
        <w:t xml:space="preserve">: 8-983-14-34-548, </w:t>
      </w:r>
      <w:proofErr w:type="spellStart"/>
      <w:r w:rsidRPr="00D87021">
        <w:rPr>
          <w:rFonts w:cs="Times New Roman"/>
        </w:rPr>
        <w:t>факс</w:t>
      </w:r>
      <w:proofErr w:type="spellEnd"/>
      <w:r w:rsidRPr="00D87021">
        <w:rPr>
          <w:rFonts w:cs="Times New Roman"/>
        </w:rPr>
        <w:t xml:space="preserve"> – </w:t>
      </w:r>
      <w:proofErr w:type="spellStart"/>
      <w:r w:rsidRPr="00D87021">
        <w:rPr>
          <w:rFonts w:cs="Times New Roman"/>
        </w:rPr>
        <w:t>отсутствует</w:t>
      </w:r>
      <w:proofErr w:type="spellEnd"/>
      <w:r w:rsidRPr="00D87021">
        <w:rPr>
          <w:rFonts w:cs="Times New Roman"/>
          <w:lang w:val="ru-RU"/>
        </w:rPr>
        <w:t xml:space="preserve">, </w:t>
      </w:r>
      <w:r w:rsidRPr="00D87021">
        <w:rPr>
          <w:rFonts w:cs="Times New Roman"/>
          <w:lang w:val="en-US"/>
        </w:rPr>
        <w:t>e</w:t>
      </w:r>
      <w:r w:rsidRPr="00D87021">
        <w:rPr>
          <w:rFonts w:cs="Times New Roman"/>
        </w:rPr>
        <w:t>-</w:t>
      </w:r>
      <w:r w:rsidRPr="00D87021">
        <w:rPr>
          <w:rFonts w:cs="Times New Roman"/>
          <w:lang w:val="en-US"/>
        </w:rPr>
        <w:t>mail</w:t>
      </w:r>
      <w:r w:rsidRPr="00D87021">
        <w:rPr>
          <w:rFonts w:cs="Times New Roman"/>
        </w:rPr>
        <w:t xml:space="preserve">: </w:t>
      </w:r>
      <w:hyperlink r:id="rId12" w:tgtFrame="_blank" w:history="1">
        <w:r w:rsidRPr="00D87021">
          <w:rPr>
            <w:rFonts w:cs="Times New Roman"/>
            <w:lang w:val="en-US"/>
          </w:rPr>
          <w:t>zapsibb</w:t>
        </w:r>
        <w:r w:rsidRPr="00D87021">
          <w:rPr>
            <w:rFonts w:cs="Times New Roman"/>
          </w:rPr>
          <w:t>@</w:t>
        </w:r>
        <w:r w:rsidRPr="00D87021">
          <w:rPr>
            <w:rFonts w:cs="Times New Roman"/>
            <w:lang w:val="en-US"/>
          </w:rPr>
          <w:t>yandex</w:t>
        </w:r>
        <w:r w:rsidRPr="00D87021">
          <w:rPr>
            <w:rFonts w:cs="Times New Roman"/>
          </w:rPr>
          <w:t>.</w:t>
        </w:r>
        <w:proofErr w:type="spellStart"/>
        <w:r w:rsidRPr="00D87021">
          <w:rPr>
            <w:rFonts w:cs="Times New Roman"/>
            <w:lang w:val="en-US"/>
          </w:rPr>
          <w:t>ru</w:t>
        </w:r>
        <w:proofErr w:type="spellEnd"/>
      </w:hyperlink>
      <w:r w:rsidRPr="00D87021">
        <w:rPr>
          <w:rFonts w:eastAsia="Times New Roman" w:cs="Times New Roman"/>
          <w:lang w:val="ru-RU" w:eastAsia="ru-RU"/>
        </w:rPr>
        <w:t xml:space="preserve">                                  </w:t>
      </w:r>
      <w:proofErr w:type="gramEnd"/>
    </w:p>
    <w:p w:rsidR="00585A64" w:rsidRPr="00D87021" w:rsidRDefault="00585A64" w:rsidP="00585A64">
      <w:pPr>
        <w:contextualSpacing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ИНН </w:t>
      </w:r>
      <w:r w:rsidRPr="00D87021">
        <w:rPr>
          <w:rFonts w:cs="Times New Roman"/>
          <w:lang w:val="ru-RU"/>
        </w:rPr>
        <w:t>4216008105, КПП 246401001</w:t>
      </w:r>
      <w:r w:rsidRPr="00D87021">
        <w:rPr>
          <w:rFonts w:eastAsia="Times New Roman" w:cs="Times New Roman"/>
          <w:lang w:val="ru-RU" w:eastAsia="ru-RU"/>
        </w:rPr>
        <w:t>.</w:t>
      </w:r>
    </w:p>
    <w:p w:rsidR="00585A64" w:rsidRPr="00D87021" w:rsidRDefault="00585A64" w:rsidP="00585A64">
      <w:pPr>
        <w:tabs>
          <w:tab w:val="left" w:pos="1134"/>
        </w:tabs>
        <w:jc w:val="both"/>
        <w:rPr>
          <w:rFonts w:cs="Times New Roman"/>
          <w:bCs/>
          <w:lang w:val="ru-RU"/>
        </w:rPr>
      </w:pPr>
    </w:p>
    <w:p w:rsidR="00585A64" w:rsidRPr="00D87021" w:rsidRDefault="00585A64" w:rsidP="00585A64">
      <w:pPr>
        <w:autoSpaceDE w:val="0"/>
        <w:adjustRightInd w:val="0"/>
        <w:jc w:val="both"/>
        <w:rPr>
          <w:rFonts w:cs="Times New Roman"/>
          <w:lang w:val="ru-RU"/>
        </w:rPr>
      </w:pPr>
      <w:r w:rsidRPr="00D87021">
        <w:rPr>
          <w:rFonts w:cs="Times New Roman"/>
          <w:b/>
          <w:lang w:val="ru-RU"/>
        </w:rPr>
        <w:t>Адрес официального сайта, на котором размещена информация о закупке:</w:t>
      </w:r>
      <w:r w:rsidRPr="00D87021">
        <w:rPr>
          <w:rFonts w:cs="Times New Roman"/>
          <w:lang w:val="ru-RU"/>
        </w:rPr>
        <w:t xml:space="preserve"> </w:t>
      </w:r>
      <w:hyperlink r:id="rId13" w:history="1">
        <w:r w:rsidRPr="00D87021">
          <w:rPr>
            <w:rFonts w:cs="Times New Roman"/>
            <w:color w:val="0000FF"/>
            <w:u w:val="single"/>
            <w:lang w:val="ru-RU"/>
          </w:rPr>
          <w:t>www.zakupki.gov.ru</w:t>
        </w:r>
      </w:hyperlink>
      <w:r w:rsidRPr="00D87021">
        <w:rPr>
          <w:rFonts w:cs="Times New Roman"/>
          <w:lang w:val="ru-RU"/>
        </w:rPr>
        <w:t xml:space="preserve"> </w:t>
      </w:r>
    </w:p>
    <w:p w:rsidR="00585A64" w:rsidRPr="00D87021" w:rsidRDefault="00585A64" w:rsidP="003459E0">
      <w:pPr>
        <w:tabs>
          <w:tab w:val="left" w:pos="8364"/>
        </w:tabs>
        <w:spacing w:before="120" w:after="60"/>
        <w:jc w:val="both"/>
        <w:rPr>
          <w:rFonts w:eastAsia="Times New Roman" w:cs="Times New Roman"/>
          <w:b/>
          <w:lang w:val="ru-RU" w:eastAsia="ru-RU"/>
        </w:rPr>
      </w:pPr>
      <w:r w:rsidRPr="00D87021">
        <w:rPr>
          <w:rFonts w:cs="Times New Roman"/>
          <w:lang w:val="ru-RU"/>
        </w:rPr>
        <w:t xml:space="preserve"> </w:t>
      </w:r>
      <w:r w:rsidRPr="00D87021">
        <w:rPr>
          <w:rFonts w:cs="Times New Roman"/>
          <w:b/>
          <w:lang w:val="ru-RU"/>
        </w:rPr>
        <w:t>Ссылка на закупку</w:t>
      </w:r>
      <w:r w:rsidRPr="00D87021">
        <w:rPr>
          <w:rFonts w:cs="Times New Roman"/>
          <w:lang w:val="ru-RU"/>
        </w:rPr>
        <w:t xml:space="preserve">:   </w:t>
      </w:r>
      <w:r w:rsidR="00C60FB6" w:rsidRPr="00D87021">
        <w:rPr>
          <w:rFonts w:cs="Times New Roman"/>
          <w:lang w:val="ru-RU"/>
        </w:rPr>
        <w:t>http://zakupki.gov.ru/223/purchase/public/purchase/info/common-info.html?regNumber=31705198384</w:t>
      </w:r>
    </w:p>
    <w:p w:rsidR="00585A64" w:rsidRPr="00D87021" w:rsidRDefault="00585A64" w:rsidP="00585A64">
      <w:pPr>
        <w:jc w:val="center"/>
        <w:rPr>
          <w:rFonts w:eastAsia="Times New Roman" w:cs="Times New Roman"/>
          <w:b/>
          <w:lang w:val="ru-RU" w:eastAsia="ru-RU"/>
        </w:rPr>
      </w:pPr>
    </w:p>
    <w:p w:rsidR="00585A64" w:rsidRPr="00D87021" w:rsidRDefault="00585A64" w:rsidP="00585A64">
      <w:pPr>
        <w:jc w:val="center"/>
        <w:rPr>
          <w:rFonts w:eastAsia="Times New Roman" w:cs="Times New Roman"/>
          <w:b/>
          <w:lang w:val="ru-RU" w:eastAsia="ru-RU"/>
        </w:rPr>
      </w:pPr>
      <w:r w:rsidRPr="00D87021">
        <w:rPr>
          <w:rFonts w:eastAsia="Times New Roman" w:cs="Times New Roman"/>
          <w:b/>
          <w:lang w:val="ru-RU" w:eastAsia="ru-RU"/>
        </w:rPr>
        <w:t>ЖАЛОБА</w:t>
      </w:r>
    </w:p>
    <w:p w:rsidR="00585A64" w:rsidRPr="00D87021" w:rsidRDefault="00585A64" w:rsidP="00585A64">
      <w:pPr>
        <w:tabs>
          <w:tab w:val="num" w:pos="851"/>
        </w:tabs>
        <w:ind w:right="-6" w:firstLine="567"/>
        <w:jc w:val="both"/>
        <w:rPr>
          <w:rFonts w:eastAsia="Times New Roman" w:cs="Times New Roman"/>
          <w:bCs/>
          <w:lang w:val="ru-RU" w:eastAsia="ru-RU"/>
        </w:rPr>
      </w:pPr>
    </w:p>
    <w:p w:rsidR="00585A64" w:rsidRPr="00D87021" w:rsidRDefault="00585A64" w:rsidP="00585A64">
      <w:pPr>
        <w:tabs>
          <w:tab w:val="num" w:pos="851"/>
        </w:tabs>
        <w:ind w:right="-6"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bCs/>
          <w:lang w:val="ru-RU" w:eastAsia="ru-RU"/>
        </w:rPr>
        <w:t>Извещением</w:t>
      </w:r>
      <w:r w:rsidRPr="00D87021">
        <w:rPr>
          <w:rFonts w:eastAsia="Times New Roman" w:cs="Times New Roman"/>
          <w:lang w:val="ru-RU" w:eastAsia="ru-RU"/>
        </w:rPr>
        <w:t xml:space="preserve"> от </w:t>
      </w:r>
      <w:r w:rsidR="000520B1" w:rsidRPr="00D87021">
        <w:rPr>
          <w:rFonts w:eastAsia="Times New Roman" w:cs="Times New Roman"/>
          <w:lang w:val="ru-RU" w:eastAsia="ru-RU"/>
        </w:rPr>
        <w:t>07.06</w:t>
      </w:r>
      <w:r w:rsidRPr="00D87021">
        <w:rPr>
          <w:rFonts w:eastAsia="Times New Roman" w:cs="Times New Roman"/>
          <w:lang w:val="ru-RU" w:eastAsia="ru-RU"/>
        </w:rPr>
        <w:t xml:space="preserve">.2017г. Заказчик на официальном сайте </w:t>
      </w:r>
      <w:hyperlink r:id="rId14" w:history="1">
        <w:r w:rsidRPr="00D87021">
          <w:rPr>
            <w:rFonts w:eastAsia="Times New Roman" w:cs="Times New Roman"/>
            <w:color w:val="0000FF"/>
            <w:u w:val="single"/>
            <w:lang w:val="ru-RU" w:eastAsia="ru-RU"/>
          </w:rPr>
          <w:t>www.zakupki.gov.ru</w:t>
        </w:r>
      </w:hyperlink>
      <w:r w:rsidRPr="00D87021">
        <w:rPr>
          <w:rFonts w:eastAsia="Times New Roman" w:cs="Times New Roman"/>
          <w:snapToGrid w:val="0"/>
          <w:lang w:val="ru-RU" w:eastAsia="ru-RU"/>
        </w:rPr>
        <w:t xml:space="preserve"> сообщил о проведении </w:t>
      </w:r>
      <w:r w:rsidRPr="00D87021">
        <w:rPr>
          <w:rFonts w:eastAsia="Times New Roman" w:cs="Times New Roman"/>
          <w:lang w:val="ru-RU" w:eastAsia="ru-RU"/>
        </w:rPr>
        <w:t>Открытого запроса предложений в электронной форме по выбору поставщика на право заключения договора</w:t>
      </w:r>
      <w:r w:rsidR="00F433E8" w:rsidRPr="00D87021">
        <w:rPr>
          <w:rFonts w:cs="Times New Roman"/>
        </w:rPr>
        <w:t xml:space="preserve"> </w:t>
      </w:r>
      <w:r w:rsidR="00F433E8" w:rsidRPr="00D87021">
        <w:rPr>
          <w:rFonts w:eastAsia="Times New Roman" w:cs="Times New Roman"/>
          <w:lang w:val="ru-RU" w:eastAsia="ru-RU"/>
        </w:rPr>
        <w:t xml:space="preserve">на оказание услуг </w:t>
      </w:r>
      <w:r w:rsidR="00D64CDC" w:rsidRPr="00D87021">
        <w:rPr>
          <w:rFonts w:eastAsia="Times New Roman" w:cs="Times New Roman"/>
          <w:lang w:val="ru-RU" w:eastAsia="ru-RU"/>
        </w:rPr>
        <w:t xml:space="preserve">по уборке нежилых производственных помещений цехов ювелирного производства и технических изделий </w:t>
      </w:r>
      <w:r w:rsidRPr="00D87021">
        <w:rPr>
          <w:rFonts w:eastAsia="Times New Roman" w:cs="Times New Roman"/>
          <w:lang w:val="ru-RU" w:eastAsia="ru-RU"/>
        </w:rPr>
        <w:t>(далее – Запрос предложений).</w:t>
      </w:r>
    </w:p>
    <w:p w:rsidR="00585A64" w:rsidRPr="00D87021" w:rsidRDefault="000638C2" w:rsidP="00585A64">
      <w:pPr>
        <w:tabs>
          <w:tab w:val="num" w:pos="851"/>
        </w:tabs>
        <w:ind w:right="-6"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О</w:t>
      </w:r>
      <w:r w:rsidR="004A43B0" w:rsidRPr="00D87021">
        <w:rPr>
          <w:rFonts w:eastAsia="Times New Roman" w:cs="Times New Roman"/>
          <w:lang w:val="ru-RU" w:eastAsia="ru-RU"/>
        </w:rPr>
        <w:t xml:space="preserve">ОО </w:t>
      </w:r>
      <w:r w:rsidR="00585A64" w:rsidRPr="00D87021">
        <w:rPr>
          <w:rFonts w:eastAsia="Times New Roman" w:cs="Times New Roman"/>
          <w:lang w:val="ru-RU" w:eastAsia="ru-RU"/>
        </w:rPr>
        <w:t xml:space="preserve">«Благоустройство </w:t>
      </w:r>
      <w:proofErr w:type="spellStart"/>
      <w:r w:rsidR="00585A64" w:rsidRPr="00D87021">
        <w:rPr>
          <w:rFonts w:eastAsia="Times New Roman" w:cs="Times New Roman"/>
          <w:lang w:val="ru-RU" w:eastAsia="ru-RU"/>
        </w:rPr>
        <w:t>Запсиба</w:t>
      </w:r>
      <w:proofErr w:type="spellEnd"/>
      <w:r w:rsidR="00585A64" w:rsidRPr="00D87021">
        <w:rPr>
          <w:rFonts w:eastAsia="Times New Roman" w:cs="Times New Roman"/>
          <w:lang w:val="ru-RU" w:eastAsia="ru-RU"/>
        </w:rPr>
        <w:t xml:space="preserve">» </w:t>
      </w:r>
      <w:r w:rsidR="008B2D7F" w:rsidRPr="00D87021">
        <w:rPr>
          <w:rFonts w:eastAsia="Times New Roman" w:cs="Times New Roman"/>
          <w:lang w:val="ru-RU" w:eastAsia="ru-RU"/>
        </w:rPr>
        <w:t xml:space="preserve">намерено подать </w:t>
      </w:r>
      <w:r w:rsidR="00585A64" w:rsidRPr="00D87021">
        <w:rPr>
          <w:rFonts w:eastAsia="Times New Roman" w:cs="Times New Roman"/>
          <w:lang w:val="ru-RU" w:eastAsia="ru-RU"/>
        </w:rPr>
        <w:t>заявк</w:t>
      </w:r>
      <w:r w:rsidR="008B2D7F" w:rsidRPr="00D87021">
        <w:rPr>
          <w:rFonts w:eastAsia="Times New Roman" w:cs="Times New Roman"/>
          <w:lang w:val="ru-RU" w:eastAsia="ru-RU"/>
        </w:rPr>
        <w:t>у</w:t>
      </w:r>
      <w:r w:rsidR="00585A64" w:rsidRPr="00D87021">
        <w:rPr>
          <w:rFonts w:eastAsia="Times New Roman" w:cs="Times New Roman"/>
          <w:lang w:val="ru-RU" w:eastAsia="ru-RU"/>
        </w:rPr>
        <w:t xml:space="preserve"> на </w:t>
      </w:r>
      <w:r w:rsidR="00D455B4" w:rsidRPr="00D87021">
        <w:rPr>
          <w:rFonts w:eastAsia="Times New Roman" w:cs="Times New Roman"/>
          <w:lang w:val="ru-RU" w:eastAsia="ru-RU"/>
        </w:rPr>
        <w:t xml:space="preserve">участие в Запросе </w:t>
      </w:r>
      <w:r w:rsidR="00D455B4" w:rsidRPr="00D87021">
        <w:rPr>
          <w:rFonts w:eastAsia="Times New Roman" w:cs="Times New Roman"/>
          <w:lang w:val="ru-RU" w:eastAsia="ru-RU"/>
        </w:rPr>
        <w:lastRenderedPageBreak/>
        <w:t>предложений.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Документацией по проведению запроса предложений по  закупке (п. 17</w:t>
      </w:r>
      <w:r w:rsidR="00367B37" w:rsidRPr="00D87021">
        <w:rPr>
          <w:rFonts w:eastAsia="Times New Roman" w:cs="Times New Roman"/>
          <w:lang w:val="ru-RU" w:eastAsia="ru-RU"/>
        </w:rPr>
        <w:t xml:space="preserve"> Документации</w:t>
      </w:r>
      <w:r w:rsidRPr="00D87021">
        <w:rPr>
          <w:rFonts w:eastAsia="Times New Roman" w:cs="Times New Roman"/>
          <w:lang w:val="ru-RU" w:eastAsia="ru-RU"/>
        </w:rPr>
        <w:t xml:space="preserve">) установлены критерии оценки и сопоставления заявок участников, допущенных до участия в запросе предложений.  Значимость критерия при формировании рейтинга заявки установлена: </w:t>
      </w:r>
    </w:p>
    <w:p w:rsidR="00F51079" w:rsidRPr="00D87021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- цена договора (значимость критерия 45%);</w:t>
      </w:r>
    </w:p>
    <w:p w:rsidR="00F51079" w:rsidRPr="00D87021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- квалификация участника:</w:t>
      </w:r>
    </w:p>
    <w:p w:rsidR="00F51079" w:rsidRPr="00D87021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обеспеченность кадровыми ресурсами (значимость критерия 10%);</w:t>
      </w:r>
    </w:p>
    <w:p w:rsidR="00F51079" w:rsidRPr="00D87021" w:rsidRDefault="00F51079" w:rsidP="002C0F61">
      <w:pPr>
        <w:ind w:firstLine="284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опыт работы по продолжительности (значимость критерия 45%).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При этом Заказчиком для оценки по критерию «Опыт </w:t>
      </w:r>
      <w:r w:rsidR="00723EDE" w:rsidRPr="00D87021">
        <w:rPr>
          <w:rFonts w:eastAsia="Times New Roman" w:cs="Times New Roman"/>
          <w:lang w:val="ru-RU" w:eastAsia="ru-RU"/>
        </w:rPr>
        <w:t>работы по продолжительности</w:t>
      </w:r>
      <w:r w:rsidRPr="00D87021">
        <w:rPr>
          <w:rFonts w:eastAsia="Times New Roman" w:cs="Times New Roman"/>
          <w:lang w:val="ru-RU" w:eastAsia="ru-RU"/>
        </w:rPr>
        <w:t>»</w:t>
      </w:r>
      <w:r w:rsidR="00F13F0D" w:rsidRPr="00D87021">
        <w:rPr>
          <w:rFonts w:eastAsia="Times New Roman" w:cs="Times New Roman"/>
          <w:lang w:val="ru-RU" w:eastAsia="ru-RU"/>
        </w:rPr>
        <w:t xml:space="preserve"> (п.18</w:t>
      </w:r>
      <w:r w:rsidR="00367B37" w:rsidRPr="00D87021">
        <w:rPr>
          <w:rFonts w:eastAsia="Times New Roman" w:cs="Times New Roman"/>
          <w:lang w:val="ru-RU" w:eastAsia="ru-RU"/>
        </w:rPr>
        <w:t xml:space="preserve"> Документации</w:t>
      </w:r>
      <w:r w:rsidR="00F13F0D" w:rsidRPr="00D87021">
        <w:rPr>
          <w:rFonts w:eastAsia="Times New Roman" w:cs="Times New Roman"/>
          <w:lang w:val="ru-RU" w:eastAsia="ru-RU"/>
        </w:rPr>
        <w:t xml:space="preserve">) </w:t>
      </w:r>
      <w:r w:rsidRPr="00D87021">
        <w:rPr>
          <w:rFonts w:eastAsia="Times New Roman" w:cs="Times New Roman"/>
          <w:lang w:val="ru-RU" w:eastAsia="ru-RU"/>
        </w:rPr>
        <w:t>установлено, что при подсчете баллов  «</w:t>
      </w:r>
      <w:r w:rsidR="00B37C50" w:rsidRPr="00D87021">
        <w:rPr>
          <w:rFonts w:eastAsia="Times New Roman" w:cs="Times New Roman"/>
          <w:lang w:val="ru-RU" w:eastAsia="ru-RU"/>
        </w:rPr>
        <w:t>учитывается продолжительность работы по договорам только с Заказчиками, 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="00B85B93" w:rsidRPr="00D87021">
        <w:rPr>
          <w:rFonts w:eastAsia="Times New Roman" w:cs="Times New Roman"/>
          <w:lang w:val="ru-RU" w:eastAsia="ru-RU"/>
        </w:rPr>
        <w:t>».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Согласно части 1 статьи 3 Федерального закона от 18 июля 2011 года № 223-ФЗ «О закупках товаров, работ, услуг отдельными видами юридических лиц», при закупке товаров, работ, услуг,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В соответствии с частью 1 статьи 17 Федерального закона от 26.07.2006 № 135-ФЗ «О защите конкуренции», 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D87021">
        <w:rPr>
          <w:rFonts w:eastAsia="Times New Roman" w:cs="Times New Roman"/>
          <w:lang w:val="ru-RU" w:eastAsia="ru-RU"/>
        </w:rPr>
        <w:t>В этой связи, необходимо учитывать, что реализация права заказчика на самостоятельное установление требований к участникам закупки и перечню документов, представляемых участниками закупки для подтверждения их соответствия установленным требованиям, должна осуществляться в системе действующего правового регулирования, с учетом установленных Законом о закупке принципов, а также запретов, перечисленных в статье 17 Закона о защите конкуренции.</w:t>
      </w:r>
      <w:proofErr w:type="gramEnd"/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D87021">
        <w:rPr>
          <w:rFonts w:eastAsia="Times New Roman" w:cs="Times New Roman"/>
          <w:lang w:val="ru-RU" w:eastAsia="ru-RU"/>
        </w:rPr>
        <w:t>В соответствии с частью 1 статьи 17 Федерального закона от 26.07.2006 № 135-ФЗ «О защите конкуренции»,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числе, создание участнику или нескольким участникам преимущественных условий участия в торгах, запросе котировок, запросе предложений.</w:t>
      </w:r>
      <w:r w:rsidRPr="00D87021">
        <w:rPr>
          <w:rFonts w:eastAsia="Times New Roman" w:cs="Times New Roman"/>
          <w:lang w:val="ru-RU" w:eastAsia="ru-RU"/>
        </w:rPr>
        <w:tab/>
      </w:r>
      <w:proofErr w:type="gramEnd"/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D87021">
        <w:rPr>
          <w:rFonts w:eastAsia="Times New Roman" w:cs="Times New Roman"/>
          <w:lang w:val="ru-RU" w:eastAsia="ru-RU"/>
        </w:rPr>
        <w:t xml:space="preserve">Противопоставление опыта оказания участником закупки </w:t>
      </w:r>
      <w:proofErr w:type="spellStart"/>
      <w:r w:rsidRPr="00D87021">
        <w:rPr>
          <w:rFonts w:eastAsia="Times New Roman" w:cs="Times New Roman"/>
          <w:lang w:val="ru-RU" w:eastAsia="ru-RU"/>
        </w:rPr>
        <w:t>клининговых</w:t>
      </w:r>
      <w:proofErr w:type="spellEnd"/>
      <w:r w:rsidRPr="00D87021">
        <w:rPr>
          <w:rFonts w:eastAsia="Times New Roman" w:cs="Times New Roman"/>
          <w:lang w:val="ru-RU" w:eastAsia="ru-RU"/>
        </w:rPr>
        <w:t xml:space="preserve"> услуг на определённых площадках (</w:t>
      </w:r>
      <w:r w:rsidR="002B091E" w:rsidRPr="00D87021">
        <w:rPr>
          <w:rFonts w:eastAsia="Times New Roman" w:cs="Times New Roman"/>
          <w:lang w:val="ru-RU" w:eastAsia="ru-RU"/>
        </w:rPr>
        <w:t>производственных помещений на предприятиях по производству драгоценных металлов</w:t>
      </w:r>
      <w:r w:rsidRPr="00D87021">
        <w:rPr>
          <w:rFonts w:eastAsia="Times New Roman" w:cs="Times New Roman"/>
          <w:lang w:val="ru-RU" w:eastAsia="ru-RU"/>
        </w:rPr>
        <w:t>) опыту участника на иных (например, промышленных</w:t>
      </w:r>
      <w:r w:rsidR="002B091E" w:rsidRPr="00D87021">
        <w:rPr>
          <w:rFonts w:eastAsia="Times New Roman" w:cs="Times New Roman"/>
          <w:lang w:val="ru-RU" w:eastAsia="ru-RU"/>
        </w:rPr>
        <w:t xml:space="preserve"> </w:t>
      </w:r>
      <w:r w:rsidR="00B85B93" w:rsidRPr="00D87021">
        <w:rPr>
          <w:rFonts w:eastAsia="Times New Roman" w:cs="Times New Roman"/>
          <w:lang w:val="ru-RU" w:eastAsia="ru-RU"/>
        </w:rPr>
        <w:t>или производственных</w:t>
      </w:r>
      <w:r w:rsidRPr="00D87021">
        <w:rPr>
          <w:rFonts w:eastAsia="Times New Roman" w:cs="Times New Roman"/>
          <w:lang w:val="ru-RU" w:eastAsia="ru-RU"/>
        </w:rPr>
        <w:t>) предприятиях с сопоставимыми объёмами носит характер субъективного мнения, установление данных подкритериев, оцениваемых максимальным количеством баллов, направлено на сужение круга участников, не по реальному опыту и квалификации, а по привязке к определённым контрагентам.</w:t>
      </w:r>
      <w:proofErr w:type="gramEnd"/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Наличие заключенных участником закупки контрактов с Заказчиками,</w:t>
      </w:r>
      <w:r w:rsidR="00816292" w:rsidRPr="00D87021">
        <w:rPr>
          <w:rFonts w:cs="Times New Roman"/>
        </w:rPr>
        <w:t xml:space="preserve"> </w:t>
      </w:r>
      <w:r w:rsidR="00816292" w:rsidRPr="00D87021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D87021">
        <w:rPr>
          <w:rFonts w:eastAsia="Times New Roman" w:cs="Times New Roman"/>
          <w:lang w:val="ru-RU" w:eastAsia="ru-RU"/>
        </w:rPr>
        <w:t xml:space="preserve">, не доказывает возможность указанного участника исполнить условия договора на оказание услуг лучше и качественнее, чем участников, имеющих опыт выполнения указанных работ на других объектах, а </w:t>
      </w:r>
      <w:proofErr w:type="gramStart"/>
      <w:r w:rsidRPr="00D87021">
        <w:rPr>
          <w:rFonts w:eastAsia="Times New Roman" w:cs="Times New Roman"/>
          <w:lang w:val="ru-RU" w:eastAsia="ru-RU"/>
        </w:rPr>
        <w:t>значит</w:t>
      </w:r>
      <w:proofErr w:type="gramEnd"/>
      <w:r w:rsidRPr="00D87021">
        <w:rPr>
          <w:rFonts w:eastAsia="Times New Roman" w:cs="Times New Roman"/>
          <w:lang w:val="ru-RU" w:eastAsia="ru-RU"/>
        </w:rPr>
        <w:t xml:space="preserve"> данный показатель не позволяет объективно оценить квалификацию участников закупки.  </w:t>
      </w:r>
      <w:proofErr w:type="gramStart"/>
      <w:r w:rsidRPr="00D87021">
        <w:rPr>
          <w:rFonts w:eastAsia="Times New Roman" w:cs="Times New Roman"/>
          <w:lang w:val="ru-RU" w:eastAsia="ru-RU"/>
        </w:rPr>
        <w:t xml:space="preserve">Тем более, закупочная документация не содержит сведений об особенностях оказания услуг на территории ОАО «Красцветмет», которые бы соответствовали особенностям оказания услуг именно на предприятиях, </w:t>
      </w:r>
      <w:r w:rsidR="00413D09" w:rsidRPr="00D87021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D87021">
        <w:rPr>
          <w:rFonts w:eastAsia="Times New Roman" w:cs="Times New Roman"/>
          <w:lang w:val="ru-RU" w:eastAsia="ru-RU"/>
        </w:rPr>
        <w:t xml:space="preserve">, и которые, с тем же качеством не могли бы быть оказаны участником, имеющим опыт работ на иных площадках.  </w:t>
      </w:r>
      <w:proofErr w:type="gramEnd"/>
    </w:p>
    <w:p w:rsidR="000147CD" w:rsidRPr="00D87021" w:rsidRDefault="000147CD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lastRenderedPageBreak/>
        <w:t>В соответствии с Документацией критерию оценки «опыту работы по продолжительности», установлена значимость</w:t>
      </w:r>
      <w:r w:rsidR="00D476E7" w:rsidRPr="00D87021">
        <w:rPr>
          <w:rFonts w:eastAsia="Times New Roman" w:cs="Times New Roman"/>
          <w:lang w:val="ru-RU" w:eastAsia="ru-RU"/>
        </w:rPr>
        <w:t xml:space="preserve"> 45% наравне с основным критерием оценки по цене договора. Критерий</w:t>
      </w:r>
      <w:r w:rsidR="00D87021" w:rsidRPr="00D87021">
        <w:rPr>
          <w:rFonts w:eastAsia="Times New Roman" w:cs="Times New Roman"/>
          <w:lang w:val="ru-RU" w:eastAsia="ru-RU"/>
        </w:rPr>
        <w:t>,</w:t>
      </w:r>
      <w:r w:rsidR="00D476E7" w:rsidRPr="00D87021">
        <w:rPr>
          <w:rFonts w:eastAsia="Times New Roman" w:cs="Times New Roman"/>
          <w:lang w:val="ru-RU" w:eastAsia="ru-RU"/>
        </w:rPr>
        <w:t xml:space="preserve"> который носит сугубо субъективный характер, не может занимать основополагающие позиции в оценке заявки.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Установление подобных критериев ограничивает конкуренцию между хозяйствующими субъектами, оказывающими </w:t>
      </w:r>
      <w:proofErr w:type="spellStart"/>
      <w:r w:rsidRPr="00D87021">
        <w:rPr>
          <w:rFonts w:eastAsia="Times New Roman" w:cs="Times New Roman"/>
          <w:lang w:val="ru-RU" w:eastAsia="ru-RU"/>
        </w:rPr>
        <w:t>клининговые</w:t>
      </w:r>
      <w:proofErr w:type="spellEnd"/>
      <w:r w:rsidRPr="00D87021">
        <w:rPr>
          <w:rFonts w:eastAsia="Times New Roman" w:cs="Times New Roman"/>
          <w:lang w:val="ru-RU" w:eastAsia="ru-RU"/>
        </w:rPr>
        <w:t xml:space="preserve"> услуги на предприятиях, </w:t>
      </w:r>
      <w:r w:rsidR="002B091E" w:rsidRPr="00D87021">
        <w:rPr>
          <w:rFonts w:eastAsia="Times New Roman" w:cs="Times New Roman"/>
          <w:lang w:val="ru-RU" w:eastAsia="ru-RU"/>
        </w:rPr>
        <w:t>по производству драгоценных металлов</w:t>
      </w:r>
      <w:r w:rsidRPr="00D87021">
        <w:rPr>
          <w:rFonts w:eastAsia="Times New Roman" w:cs="Times New Roman"/>
          <w:lang w:val="ru-RU" w:eastAsia="ru-RU"/>
        </w:rPr>
        <w:t xml:space="preserve">, и компаниями, имеющими не меньший опыт по оказанию подобных услуг, тем самым нарушает требования антимонопольного законодательства. 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Данный вывод подтверждается сложившейся практикой (Решение </w:t>
      </w:r>
      <w:proofErr w:type="gramStart"/>
      <w:r w:rsidRPr="00D87021">
        <w:rPr>
          <w:rFonts w:eastAsia="Times New Roman" w:cs="Times New Roman"/>
          <w:lang w:val="ru-RU" w:eastAsia="ru-RU"/>
        </w:rPr>
        <w:t>Свердловского</w:t>
      </w:r>
      <w:proofErr w:type="gramEnd"/>
      <w:r w:rsidRPr="00D87021">
        <w:rPr>
          <w:rFonts w:eastAsia="Times New Roman" w:cs="Times New Roman"/>
          <w:lang w:val="ru-RU" w:eastAsia="ru-RU"/>
        </w:rPr>
        <w:t xml:space="preserve"> УФАС России от 30.08.2016 № 1188-з, Решение Красноярского УФАС России от 03.12.2014 по делу № 1178). 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D87021">
        <w:rPr>
          <w:rFonts w:eastAsia="Times New Roman" w:cs="Times New Roman"/>
          <w:lang w:val="ru-RU" w:eastAsia="ru-RU"/>
        </w:rPr>
        <w:t xml:space="preserve">Согласно установленному в документации размеру баллов по критериям, рейтинг претендента, предложившего худшие условия исполнения контракта на условиях максимальной цены, но располагающий минимальным опытом работы на территории предприятий, </w:t>
      </w:r>
      <w:r w:rsidR="0068110F" w:rsidRPr="00D87021">
        <w:rPr>
          <w:rFonts w:eastAsia="Times New Roman" w:cs="Times New Roman"/>
          <w:lang w:val="ru-RU" w:eastAsia="ru-RU"/>
        </w:rPr>
        <w:t>основной вид деятельности которых соответствует коду 24.41 подкласса 24.4 раздела «С» Общероссийского классификатора видов экономической деятельности</w:t>
      </w:r>
      <w:r w:rsidRPr="00D87021">
        <w:rPr>
          <w:rFonts w:eastAsia="Times New Roman" w:cs="Times New Roman"/>
          <w:lang w:val="ru-RU" w:eastAsia="ru-RU"/>
        </w:rPr>
        <w:t>, будет выше рейтинга претендента, предложившего лучшие условия исполнения контракта и располагающего значительным опытом работы на территории промышленных</w:t>
      </w:r>
      <w:proofErr w:type="gramEnd"/>
      <w:r w:rsidRPr="00D87021">
        <w:rPr>
          <w:rFonts w:eastAsia="Times New Roman" w:cs="Times New Roman"/>
          <w:lang w:val="ru-RU" w:eastAsia="ru-RU"/>
        </w:rPr>
        <w:t xml:space="preserve"> предприятий, в </w:t>
      </w:r>
      <w:proofErr w:type="spellStart"/>
      <w:r w:rsidRPr="00D87021">
        <w:rPr>
          <w:rFonts w:eastAsia="Times New Roman" w:cs="Times New Roman"/>
          <w:lang w:val="ru-RU" w:eastAsia="ru-RU"/>
        </w:rPr>
        <w:t>т.ч</w:t>
      </w:r>
      <w:proofErr w:type="spellEnd"/>
      <w:r w:rsidRPr="00D87021">
        <w:rPr>
          <w:rFonts w:eastAsia="Times New Roman" w:cs="Times New Roman"/>
          <w:lang w:val="ru-RU" w:eastAsia="ru-RU"/>
        </w:rPr>
        <w:t>. осуществляющих те же заявленные  виды деятельности, только не являющиеся для них основным видом деятельности согласно выписке из ЕГРЮЛ. (аналогичных ОАО «Красцветмет»).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gramStart"/>
      <w:r w:rsidRPr="00D87021">
        <w:rPr>
          <w:rFonts w:eastAsia="Times New Roman" w:cs="Times New Roman"/>
          <w:lang w:val="ru-RU" w:eastAsia="ru-RU"/>
        </w:rPr>
        <w:t xml:space="preserve">С учетом изложенного, полагаем, что установление такого условия, как  «продолжительность работы по договору  только с Заказчиками, </w:t>
      </w:r>
      <w:r w:rsidR="00607BEF" w:rsidRPr="00D87021">
        <w:rPr>
          <w:rFonts w:eastAsia="Times New Roman" w:cs="Times New Roman"/>
          <w:lang w:val="ru-RU" w:eastAsia="ru-RU"/>
        </w:rPr>
        <w:t xml:space="preserve">основной вид деятельности которых соответствует коду 24.41 подкласса 24.4 раздела «С» Общероссийского классификатора видов экономической деятельности» </w:t>
      </w:r>
      <w:r w:rsidRPr="00D87021">
        <w:rPr>
          <w:rFonts w:eastAsia="Times New Roman" w:cs="Times New Roman"/>
          <w:lang w:val="ru-RU" w:eastAsia="ru-RU"/>
        </w:rPr>
        <w:t xml:space="preserve">для оценки по критерию «Опыт </w:t>
      </w:r>
      <w:r w:rsidR="00607BEF" w:rsidRPr="00D87021">
        <w:rPr>
          <w:rFonts w:eastAsia="Times New Roman" w:cs="Times New Roman"/>
          <w:lang w:val="ru-RU" w:eastAsia="ru-RU"/>
        </w:rPr>
        <w:t>работы</w:t>
      </w:r>
      <w:r w:rsidRPr="00D87021">
        <w:rPr>
          <w:rFonts w:eastAsia="Times New Roman" w:cs="Times New Roman"/>
          <w:lang w:val="ru-RU" w:eastAsia="ru-RU"/>
        </w:rPr>
        <w:t>»</w:t>
      </w:r>
      <w:r w:rsidR="00607BEF" w:rsidRPr="00D87021">
        <w:rPr>
          <w:rFonts w:eastAsia="Times New Roman" w:cs="Times New Roman"/>
          <w:lang w:val="ru-RU" w:eastAsia="ru-RU"/>
        </w:rPr>
        <w:t>,</w:t>
      </w:r>
      <w:r w:rsidRPr="00D87021">
        <w:rPr>
          <w:rFonts w:eastAsia="Times New Roman" w:cs="Times New Roman"/>
          <w:lang w:val="ru-RU" w:eastAsia="ru-RU"/>
        </w:rPr>
        <w:t xml:space="preserve">  </w:t>
      </w:r>
      <w:r w:rsidR="00607BEF" w:rsidRPr="00D87021">
        <w:rPr>
          <w:rFonts w:eastAsia="Times New Roman" w:cs="Times New Roman"/>
          <w:lang w:val="ru-RU" w:eastAsia="ru-RU"/>
        </w:rPr>
        <w:t>включенное</w:t>
      </w:r>
      <w:r w:rsidRPr="00D87021">
        <w:rPr>
          <w:rFonts w:eastAsia="Times New Roman" w:cs="Times New Roman"/>
          <w:lang w:val="ru-RU" w:eastAsia="ru-RU"/>
        </w:rPr>
        <w:t xml:space="preserve"> в документацию</w:t>
      </w:r>
      <w:r w:rsidR="00607BEF" w:rsidRPr="00D87021">
        <w:rPr>
          <w:rFonts w:eastAsia="Times New Roman" w:cs="Times New Roman"/>
          <w:lang w:val="ru-RU" w:eastAsia="ru-RU"/>
        </w:rPr>
        <w:t>,</w:t>
      </w:r>
      <w:r w:rsidRPr="00D87021">
        <w:rPr>
          <w:rFonts w:eastAsia="Times New Roman" w:cs="Times New Roman"/>
          <w:lang w:val="ru-RU" w:eastAsia="ru-RU"/>
        </w:rPr>
        <w:t xml:space="preserve"> </w:t>
      </w:r>
      <w:r w:rsidR="00607BEF" w:rsidRPr="00D87021">
        <w:rPr>
          <w:rFonts w:eastAsia="Times New Roman" w:cs="Times New Roman"/>
          <w:lang w:val="ru-RU" w:eastAsia="ru-RU"/>
        </w:rPr>
        <w:t>создаст участнику или нескольким участникам</w:t>
      </w:r>
      <w:r w:rsidR="007A7D5F" w:rsidRPr="00D87021">
        <w:rPr>
          <w:rFonts w:eastAsia="Times New Roman" w:cs="Times New Roman"/>
          <w:lang w:val="ru-RU" w:eastAsia="ru-RU"/>
        </w:rPr>
        <w:t>, осуществляющим оказание услуг предприятиям с основным видом деятельности кода 24.41,</w:t>
      </w:r>
      <w:r w:rsidR="00607BEF" w:rsidRPr="00D87021">
        <w:rPr>
          <w:rFonts w:eastAsia="Times New Roman" w:cs="Times New Roman"/>
          <w:lang w:val="ru-RU" w:eastAsia="ru-RU"/>
        </w:rPr>
        <w:t xml:space="preserve"> преимущественных условий участия в</w:t>
      </w:r>
      <w:proofErr w:type="gramEnd"/>
      <w:r w:rsidR="00607BEF" w:rsidRPr="00D87021">
        <w:rPr>
          <w:rFonts w:eastAsia="Times New Roman" w:cs="Times New Roman"/>
          <w:lang w:val="ru-RU" w:eastAsia="ru-RU"/>
        </w:rPr>
        <w:t xml:space="preserve"> </w:t>
      </w:r>
      <w:proofErr w:type="gramStart"/>
      <w:r w:rsidR="00607BEF" w:rsidRPr="00D87021">
        <w:rPr>
          <w:rFonts w:eastAsia="Times New Roman" w:cs="Times New Roman"/>
          <w:lang w:val="ru-RU" w:eastAsia="ru-RU"/>
        </w:rPr>
        <w:t>запросе</w:t>
      </w:r>
      <w:proofErr w:type="gramEnd"/>
      <w:r w:rsidR="00607BEF" w:rsidRPr="00D87021">
        <w:rPr>
          <w:rFonts w:eastAsia="Times New Roman" w:cs="Times New Roman"/>
          <w:lang w:val="ru-RU" w:eastAsia="ru-RU"/>
        </w:rPr>
        <w:t xml:space="preserve"> предложений</w:t>
      </w:r>
      <w:r w:rsidRPr="00D87021">
        <w:rPr>
          <w:rFonts w:eastAsia="Times New Roman" w:cs="Times New Roman"/>
          <w:lang w:val="ru-RU" w:eastAsia="ru-RU"/>
        </w:rPr>
        <w:t xml:space="preserve">. 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>Следовательно,  в действиях Заказчика имеются нарушения Федерального закона от 26.07.2006 № 135-ФЗ «О защите конкуренции» и Федерального закона от 18 июля 2011 года  № 223-ФЗ «О закупках товаров, работ, услуг отдельными видами юридических лиц», поскольку установленные критерии оценки заявок ограничивают конкуренцию. Указанная позиция отражена в Постановлении Президиума ВАС РФ от 28.12.2010 г. № 11017/10.</w:t>
      </w:r>
    </w:p>
    <w:p w:rsidR="00396D31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</w:p>
    <w:p w:rsidR="00566613" w:rsidRPr="00D87021" w:rsidRDefault="00396D31" w:rsidP="00396D3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D87021">
        <w:rPr>
          <w:rFonts w:eastAsia="Times New Roman" w:cs="Times New Roman"/>
          <w:lang w:val="ru-RU" w:eastAsia="ru-RU"/>
        </w:rPr>
        <w:t xml:space="preserve">На основании изложенного и руководствуясь положениями ст. 17 Федерального закона от 26.07.2006 № 135-ФЗ «О защите конкуренции» и ст.3 Федерального закона от 18 июля 2011 года № 223-ФЗ «О закупках товаров, работ, услуг отдельными видами юридических лиц» </w:t>
      </w:r>
    </w:p>
    <w:p w:rsidR="00396D31" w:rsidRPr="00D87021" w:rsidRDefault="00377203" w:rsidP="00396D31">
      <w:pPr>
        <w:ind w:firstLine="709"/>
        <w:jc w:val="both"/>
        <w:rPr>
          <w:rFonts w:eastAsia="Times New Roman" w:cs="Times New Roman"/>
          <w:b/>
          <w:lang w:val="ru-RU" w:eastAsia="ru-RU"/>
        </w:rPr>
      </w:pPr>
      <w:r w:rsidRPr="00D87021">
        <w:rPr>
          <w:rFonts w:eastAsia="Times New Roman" w:cs="Times New Roman"/>
          <w:b/>
          <w:lang w:val="ru-RU" w:eastAsia="ru-RU"/>
        </w:rPr>
        <w:t>ПРОСИМ</w:t>
      </w:r>
      <w:r w:rsidR="00396D31" w:rsidRPr="00D87021">
        <w:rPr>
          <w:rFonts w:eastAsia="Times New Roman" w:cs="Times New Roman"/>
          <w:b/>
          <w:lang w:val="ru-RU" w:eastAsia="ru-RU"/>
        </w:rPr>
        <w:t>:</w:t>
      </w:r>
    </w:p>
    <w:p w:rsidR="00396D31" w:rsidRPr="00D87021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Рассмотреть жалобу по существу.</w:t>
      </w:r>
    </w:p>
    <w:p w:rsidR="008343BC" w:rsidRPr="00D87021" w:rsidRDefault="008343BC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Документацию в части спорных условий.</w:t>
      </w:r>
    </w:p>
    <w:p w:rsidR="00377203" w:rsidRPr="00D87021" w:rsidRDefault="00377203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Разместить информацию</w:t>
      </w:r>
      <w:proofErr w:type="gramEnd"/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изменений.</w:t>
      </w:r>
    </w:p>
    <w:p w:rsidR="00CB3EF4" w:rsidRPr="00D87021" w:rsidRDefault="00CB3EF4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Приостановить процесс рассмотрения заявок.</w:t>
      </w:r>
    </w:p>
    <w:p w:rsidR="008343BC" w:rsidRPr="00D87021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Приостановить процесс подписания договора с Победителем.</w:t>
      </w:r>
    </w:p>
    <w:p w:rsidR="00396D31" w:rsidRPr="00D87021" w:rsidRDefault="00396D31" w:rsidP="008343BC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021">
        <w:rPr>
          <w:rFonts w:ascii="Times New Roman" w:eastAsia="Times New Roman" w:hAnsi="Times New Roman"/>
          <w:sz w:val="24"/>
          <w:szCs w:val="24"/>
          <w:lang w:eastAsia="ru-RU"/>
        </w:rPr>
        <w:t>Выдать предписание об устранении нарушений.</w:t>
      </w:r>
    </w:p>
    <w:p w:rsidR="00780546" w:rsidRPr="00D87021" w:rsidRDefault="00747C68" w:rsidP="00780546">
      <w:pPr>
        <w:jc w:val="both"/>
        <w:rPr>
          <w:rFonts w:cs="Times New Roman"/>
          <w:shd w:val="clear" w:color="auto" w:fill="FFFFFF"/>
          <w:lang w:val="ru-RU"/>
        </w:rPr>
      </w:pPr>
      <w:r w:rsidRPr="00D87021">
        <w:rPr>
          <w:rFonts w:cs="Times New Roman"/>
          <w:shd w:val="clear" w:color="auto" w:fill="FFFFFF"/>
          <w:lang w:val="ru-RU"/>
        </w:rPr>
        <w:t>ПРИЛОЖЕНИЯ</w:t>
      </w:r>
      <w:r w:rsidR="00780546" w:rsidRPr="00D87021">
        <w:rPr>
          <w:rFonts w:cs="Times New Roman"/>
          <w:shd w:val="clear" w:color="auto" w:fill="FFFFFF"/>
          <w:lang w:val="ru-RU"/>
        </w:rPr>
        <w:t>:</w:t>
      </w:r>
    </w:p>
    <w:p w:rsidR="00780546" w:rsidRPr="00D87021" w:rsidRDefault="00780546" w:rsidP="00780546">
      <w:pPr>
        <w:tabs>
          <w:tab w:val="left" w:pos="284"/>
        </w:tabs>
        <w:jc w:val="both"/>
        <w:rPr>
          <w:rFonts w:cs="Times New Roman"/>
          <w:shd w:val="clear" w:color="auto" w:fill="FFFFFF"/>
          <w:lang w:val="ru-RU"/>
        </w:rPr>
      </w:pPr>
      <w:r w:rsidRPr="00D87021">
        <w:rPr>
          <w:rFonts w:cs="Times New Roman"/>
          <w:shd w:val="clear" w:color="auto" w:fill="FFFFFF"/>
          <w:lang w:val="ru-RU"/>
        </w:rPr>
        <w:t>1.</w:t>
      </w:r>
      <w:r w:rsidRPr="00D87021">
        <w:rPr>
          <w:rFonts w:cs="Times New Roman"/>
          <w:shd w:val="clear" w:color="auto" w:fill="FFFFFF"/>
          <w:lang w:val="ru-RU"/>
        </w:rPr>
        <w:tab/>
      </w:r>
      <w:r w:rsidR="00872BF3" w:rsidRPr="00D87021">
        <w:rPr>
          <w:rFonts w:cs="Times New Roman"/>
          <w:shd w:val="clear" w:color="auto" w:fill="FFFFFF"/>
          <w:lang w:val="ru-RU"/>
        </w:rPr>
        <w:t>Д</w:t>
      </w:r>
      <w:r w:rsidRPr="00D87021">
        <w:rPr>
          <w:rFonts w:cs="Times New Roman"/>
          <w:shd w:val="clear" w:color="auto" w:fill="FFFFFF"/>
          <w:lang w:val="ru-RU"/>
        </w:rPr>
        <w:t>окументация о запросе предложений</w:t>
      </w:r>
    </w:p>
    <w:p w:rsidR="00780546" w:rsidRPr="00D87021" w:rsidRDefault="00872BF3" w:rsidP="00780546">
      <w:pPr>
        <w:tabs>
          <w:tab w:val="left" w:pos="284"/>
        </w:tabs>
        <w:jc w:val="both"/>
        <w:rPr>
          <w:rFonts w:cs="Times New Roman"/>
          <w:shd w:val="clear" w:color="auto" w:fill="FFFFFF"/>
          <w:lang w:val="ru-RU"/>
        </w:rPr>
      </w:pPr>
      <w:r w:rsidRPr="00D87021">
        <w:rPr>
          <w:rFonts w:cs="Times New Roman"/>
          <w:shd w:val="clear" w:color="auto" w:fill="FFFFFF"/>
          <w:lang w:val="ru-RU"/>
        </w:rPr>
        <w:t>2</w:t>
      </w:r>
      <w:r w:rsidR="00780546" w:rsidRPr="00D87021">
        <w:rPr>
          <w:rFonts w:cs="Times New Roman"/>
          <w:shd w:val="clear" w:color="auto" w:fill="FFFFFF"/>
          <w:lang w:val="ru-RU"/>
        </w:rPr>
        <w:t>.</w:t>
      </w:r>
      <w:r w:rsidR="00780546" w:rsidRPr="00D87021">
        <w:rPr>
          <w:rFonts w:cs="Times New Roman"/>
          <w:shd w:val="clear" w:color="auto" w:fill="FFFFFF"/>
          <w:lang w:val="ru-RU"/>
        </w:rPr>
        <w:tab/>
        <w:t>Приказ о назначении Генерального директор</w:t>
      </w:r>
      <w:proofErr w:type="gramStart"/>
      <w:r w:rsidR="00780546" w:rsidRPr="00D87021">
        <w:rPr>
          <w:rFonts w:cs="Times New Roman"/>
          <w:shd w:val="clear" w:color="auto" w:fill="FFFFFF"/>
          <w:lang w:val="ru-RU"/>
        </w:rPr>
        <w:t>а ООО</w:t>
      </w:r>
      <w:proofErr w:type="gramEnd"/>
      <w:r w:rsidR="00780546" w:rsidRPr="00D87021">
        <w:rPr>
          <w:rFonts w:cs="Times New Roman"/>
          <w:shd w:val="clear" w:color="auto" w:fill="FFFFFF"/>
          <w:lang w:val="ru-RU"/>
        </w:rPr>
        <w:t xml:space="preserve"> «Благоустройство Запсиба»</w:t>
      </w:r>
    </w:p>
    <w:p w:rsidR="00780546" w:rsidRPr="00D87021" w:rsidRDefault="00780546" w:rsidP="00780546">
      <w:pPr>
        <w:jc w:val="both"/>
        <w:rPr>
          <w:rFonts w:cs="Times New Roman"/>
          <w:shd w:val="clear" w:color="auto" w:fill="FFFFFF"/>
          <w:lang w:val="ru-RU"/>
        </w:rPr>
      </w:pPr>
    </w:p>
    <w:p w:rsidR="00780546" w:rsidRPr="00D87021" w:rsidRDefault="00780546" w:rsidP="00681DF4">
      <w:pPr>
        <w:jc w:val="both"/>
        <w:rPr>
          <w:rFonts w:cs="Times New Roman"/>
          <w:shd w:val="clear" w:color="auto" w:fill="FFFFFF"/>
          <w:lang w:val="ru-RU"/>
        </w:rPr>
      </w:pPr>
      <w:r w:rsidRPr="00D87021">
        <w:rPr>
          <w:rFonts w:cs="Times New Roman"/>
          <w:shd w:val="clear" w:color="auto" w:fill="FFFFFF"/>
          <w:lang w:val="ru-RU"/>
        </w:rPr>
        <w:t>Генеральный директор</w:t>
      </w:r>
    </w:p>
    <w:p w:rsidR="00AE1F4E" w:rsidRPr="00D87021" w:rsidRDefault="00780546" w:rsidP="004F4AC2">
      <w:pPr>
        <w:jc w:val="both"/>
        <w:rPr>
          <w:rFonts w:cs="Times New Roman"/>
          <w:lang w:val="ru-RU"/>
        </w:rPr>
      </w:pPr>
      <w:r w:rsidRPr="00D87021">
        <w:rPr>
          <w:rFonts w:cs="Times New Roman"/>
          <w:shd w:val="clear" w:color="auto" w:fill="FFFFFF"/>
          <w:lang w:val="ru-RU"/>
        </w:rPr>
        <w:t xml:space="preserve">ООО «Благоустройство </w:t>
      </w:r>
      <w:proofErr w:type="spellStart"/>
      <w:r w:rsidRPr="00D87021">
        <w:rPr>
          <w:rFonts w:cs="Times New Roman"/>
          <w:shd w:val="clear" w:color="auto" w:fill="FFFFFF"/>
          <w:lang w:val="ru-RU"/>
        </w:rPr>
        <w:t>Запсиба</w:t>
      </w:r>
      <w:proofErr w:type="spellEnd"/>
      <w:r w:rsidRPr="00D87021">
        <w:rPr>
          <w:rFonts w:cs="Times New Roman"/>
          <w:shd w:val="clear" w:color="auto" w:fill="FFFFFF"/>
          <w:lang w:val="ru-RU"/>
        </w:rPr>
        <w:t xml:space="preserve">» ______________ </w:t>
      </w:r>
      <w:r w:rsidR="008257F2">
        <w:rPr>
          <w:rFonts w:cs="Times New Roman"/>
          <w:shd w:val="clear" w:color="auto" w:fill="FFFFFF"/>
          <w:lang w:val="ru-RU"/>
        </w:rPr>
        <w:t>Э.Н. Зарубина</w:t>
      </w:r>
    </w:p>
    <w:sectPr w:rsidR="00AE1F4E" w:rsidRPr="00D87021" w:rsidSect="000D54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7D"/>
    <w:multiLevelType w:val="hybridMultilevel"/>
    <w:tmpl w:val="8B025CD2"/>
    <w:lvl w:ilvl="0" w:tplc="9D0E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77D"/>
    <w:multiLevelType w:val="hybridMultilevel"/>
    <w:tmpl w:val="3E00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5BD"/>
    <w:multiLevelType w:val="hybridMultilevel"/>
    <w:tmpl w:val="916A2F1E"/>
    <w:lvl w:ilvl="0" w:tplc="FB98A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64"/>
    <w:rsid w:val="000147CD"/>
    <w:rsid w:val="000520B1"/>
    <w:rsid w:val="000625A0"/>
    <w:rsid w:val="00062A59"/>
    <w:rsid w:val="000638C2"/>
    <w:rsid w:val="00075535"/>
    <w:rsid w:val="000D5471"/>
    <w:rsid w:val="000E0E5C"/>
    <w:rsid w:val="0012428D"/>
    <w:rsid w:val="00142D69"/>
    <w:rsid w:val="00216546"/>
    <w:rsid w:val="00230E6F"/>
    <w:rsid w:val="00244513"/>
    <w:rsid w:val="002B091E"/>
    <w:rsid w:val="002C0F61"/>
    <w:rsid w:val="0033012D"/>
    <w:rsid w:val="00343EF4"/>
    <w:rsid w:val="003459E0"/>
    <w:rsid w:val="00346FC4"/>
    <w:rsid w:val="00367B37"/>
    <w:rsid w:val="00377203"/>
    <w:rsid w:val="00396D31"/>
    <w:rsid w:val="00413D09"/>
    <w:rsid w:val="00454C47"/>
    <w:rsid w:val="00466A31"/>
    <w:rsid w:val="00475E78"/>
    <w:rsid w:val="004A43B0"/>
    <w:rsid w:val="004F4AC2"/>
    <w:rsid w:val="00507FB4"/>
    <w:rsid w:val="0055277B"/>
    <w:rsid w:val="00555B3E"/>
    <w:rsid w:val="00566613"/>
    <w:rsid w:val="0057104D"/>
    <w:rsid w:val="00585A64"/>
    <w:rsid w:val="00607BEF"/>
    <w:rsid w:val="0068110F"/>
    <w:rsid w:val="00681DF4"/>
    <w:rsid w:val="006829DD"/>
    <w:rsid w:val="006B231F"/>
    <w:rsid w:val="006B6442"/>
    <w:rsid w:val="00723EDE"/>
    <w:rsid w:val="00733AAB"/>
    <w:rsid w:val="00747C68"/>
    <w:rsid w:val="00780546"/>
    <w:rsid w:val="007A5917"/>
    <w:rsid w:val="007A7D5F"/>
    <w:rsid w:val="008053A6"/>
    <w:rsid w:val="00816292"/>
    <w:rsid w:val="008257F2"/>
    <w:rsid w:val="008343BC"/>
    <w:rsid w:val="00872BF3"/>
    <w:rsid w:val="008B2D7F"/>
    <w:rsid w:val="008D02BD"/>
    <w:rsid w:val="009639A1"/>
    <w:rsid w:val="00975678"/>
    <w:rsid w:val="009767E8"/>
    <w:rsid w:val="009D53DF"/>
    <w:rsid w:val="009E1185"/>
    <w:rsid w:val="00A02FF2"/>
    <w:rsid w:val="00A81977"/>
    <w:rsid w:val="00A83F97"/>
    <w:rsid w:val="00AD012A"/>
    <w:rsid w:val="00B37C50"/>
    <w:rsid w:val="00B41F5D"/>
    <w:rsid w:val="00B60681"/>
    <w:rsid w:val="00B62DAD"/>
    <w:rsid w:val="00B85B93"/>
    <w:rsid w:val="00BC7CA7"/>
    <w:rsid w:val="00C43D17"/>
    <w:rsid w:val="00C60FB6"/>
    <w:rsid w:val="00CA152B"/>
    <w:rsid w:val="00CB3EF4"/>
    <w:rsid w:val="00CB5502"/>
    <w:rsid w:val="00CE2BA9"/>
    <w:rsid w:val="00D237BD"/>
    <w:rsid w:val="00D455B4"/>
    <w:rsid w:val="00D476E7"/>
    <w:rsid w:val="00D64CDC"/>
    <w:rsid w:val="00D83FDF"/>
    <w:rsid w:val="00D87021"/>
    <w:rsid w:val="00E47E2D"/>
    <w:rsid w:val="00E60A90"/>
    <w:rsid w:val="00EA5A0E"/>
    <w:rsid w:val="00F13F0D"/>
    <w:rsid w:val="00F15EDE"/>
    <w:rsid w:val="00F26A6A"/>
    <w:rsid w:val="00F433E8"/>
    <w:rsid w:val="00F51079"/>
    <w:rsid w:val="00F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A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85A6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585A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A6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585A64"/>
    <w:rPr>
      <w:b/>
      <w:bCs/>
    </w:rPr>
  </w:style>
  <w:style w:type="character" w:customStyle="1" w:styleId="a9">
    <w:name w:val="Основной текст_"/>
    <w:link w:val="1"/>
    <w:locked/>
    <w:rsid w:val="00585A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585A64"/>
    <w:pPr>
      <w:widowControl/>
      <w:shd w:val="clear" w:color="auto" w:fill="FFFFFF"/>
      <w:suppressAutoHyphens w:val="0"/>
      <w:autoSpaceDN/>
      <w:spacing w:line="226" w:lineRule="exact"/>
      <w:jc w:val="center"/>
    </w:pPr>
    <w:rPr>
      <w:rFonts w:ascii="Tahoma" w:eastAsia="Tahoma" w:hAnsi="Tahoma"/>
      <w:kern w:val="0"/>
      <w:sz w:val="19"/>
      <w:szCs w:val="19"/>
      <w:lang w:val="ru-RU" w:eastAsia="en-US" w:bidi="ar-SA"/>
    </w:rPr>
  </w:style>
  <w:style w:type="character" w:customStyle="1" w:styleId="TimesNewRoman">
    <w:name w:val="Основной текст + Times New Roman"/>
    <w:aliases w:val="11,5 pt"/>
    <w:rsid w:val="00585A64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43D1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A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85A6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585A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A6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585A64"/>
    <w:rPr>
      <w:b/>
      <w:bCs/>
    </w:rPr>
  </w:style>
  <w:style w:type="character" w:customStyle="1" w:styleId="a9">
    <w:name w:val="Основной текст_"/>
    <w:link w:val="1"/>
    <w:locked/>
    <w:rsid w:val="00585A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585A64"/>
    <w:pPr>
      <w:widowControl/>
      <w:shd w:val="clear" w:color="auto" w:fill="FFFFFF"/>
      <w:suppressAutoHyphens w:val="0"/>
      <w:autoSpaceDN/>
      <w:spacing w:line="226" w:lineRule="exact"/>
      <w:jc w:val="center"/>
    </w:pPr>
    <w:rPr>
      <w:rFonts w:ascii="Tahoma" w:eastAsia="Tahoma" w:hAnsi="Tahoma"/>
      <w:kern w:val="0"/>
      <w:sz w:val="19"/>
      <w:szCs w:val="19"/>
      <w:lang w:val="ru-RU" w:eastAsia="en-US" w:bidi="ar-SA"/>
    </w:rPr>
  </w:style>
  <w:style w:type="character" w:customStyle="1" w:styleId="TimesNewRoman">
    <w:name w:val="Основной текст + Times New Roman"/>
    <w:aliases w:val="11,5 pt"/>
    <w:rsid w:val="00585A64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43D1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sibb@yandex.ru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24@fas.gov.ru" TargetMode="External"/><Relationship Id="rId12" Type="http://schemas.openxmlformats.org/officeDocument/2006/relationships/hyperlink" Target="mailto:zapsibb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kunilov@krastsvetm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ivk.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astsvetmet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g39/KZQAuhQyUrblns9IfWTdHjwuqhIepdFDCDOcjrs=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twM6YPMmM9IULu8wuIlTNleyotwnqlW+JdTC4aUE0yo=</DigestValue>
    </Reference>
  </SignedInfo>
  <SignatureValue>x9pVi/9Fd2U9YbR7K+JTzNdqgngJhqdLn7I5mYapoKU0qwbHWwUFyV3Na3cfA5eR
hhj2zVWFv6JzKhXng98q/w==</SignatureValue>
  <KeyInfo>
    <X509Data>
      <X509Certificate>MIIKEjCCCcGgAwIBAgIRAOiONTU56Je45xGmRqsJ7MgwCAYGKoUDAgIDMIIBPjEd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mNChINCT0KPQpoIRBKgeQAWpGFyC5hGszXfCYVcwHQYDVR0OBBYEFDvmAFbteIX/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J/tpnh2qc0/oERzFCZYit0ujsr0=</DigestValue>
      </Reference>
      <Reference URI="/word/styles.xml?ContentType=application/vnd.openxmlformats-officedocument.wordprocessingml.styles+xml">
        <DigestMethod Algorithm="http://www.w3.org/2000/09/xmldsig#sha1"/>
        <DigestValue>a2h8j8259b5HKTcfVz8Gp0CC4hI=</DigestValue>
      </Reference>
      <Reference URI="/word/fontTable.xml?ContentType=application/vnd.openxmlformats-officedocument.wordprocessingml.fontTable+xml">
        <DigestMethod Algorithm="http://www.w3.org/2000/09/xmldsig#sha1"/>
        <DigestValue>fr5OfVAGAuSuijxQxA9H+aaVGgE=</DigestValue>
      </Reference>
      <Reference URI="/word/numbering.xml?ContentType=application/vnd.openxmlformats-officedocument.wordprocessingml.numbering+xml">
        <DigestMethod Algorithm="http://www.w3.org/2000/09/xmldsig#sha1"/>
        <DigestValue>M74bRyictG0Co+/5jwCEtISlb3k=</DigestValue>
      </Reference>
      <Reference URI="/word/settings.xml?ContentType=application/vnd.openxmlformats-officedocument.wordprocessingml.settings+xml">
        <DigestMethod Algorithm="http://www.w3.org/2000/09/xmldsig#sha1"/>
        <DigestValue>LXJV7yet0aQwxQqC/kGQbP41OAA=</DigestValue>
      </Reference>
      <Reference URI="/word/media/image1.png?ContentType=image/png">
        <DigestMethod Algorithm="http://www.w3.org/2000/09/xmldsig#sha1"/>
        <DigestValue>y+ABX3+4hAkPGOV0dYbWxesh52A=</DigestValue>
      </Reference>
      <Reference URI="/word/document.xml?ContentType=application/vnd.openxmlformats-officedocument.wordprocessingml.document.main+xml">
        <DigestMethod Algorithm="http://www.w3.org/2000/09/xmldsig#sha1"/>
        <DigestValue>sYg50KEOhN2SzUAGna49C9os9mg=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ZnhLByzUct1RK6ovaM6cpXT3BQI=</DigestValue>
      </Reference>
    </Manifest>
    <SignatureProperties>
      <SignatureProperty Id="idSignatureTime" Target="#idPackageSignature">
        <mdssi:SignatureTime>
          <mdssi:Format>YYYY-MM-DDThh:mm:ssTZD</mdssi:Format>
          <mdssi:Value>2017-06-19T02:55:34Z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2017-06-19T02:55:34Z</xd:SigningTime>
          <xd:SigningCertificate>
            <xd:Cert>
              <xd:CertDigest>
                <DigestMethod Algorithm="http://www.w3.org/2000/09/xmldsig#sha1"/>
                <DigestValue>E4Gph7sHfI8ZbSPCeXUyBSejjyk=</DigestValue>
              </xd:CertDigest>
              <xd:IssuerSerial>
                <X509IssuerName>E=uc@uc-itcom.ru, ОГРН=1112310000220, ИНН=002310152134, C=RU, S=23 Краснодарский край, L=Краснодар, STREET="ул. Дальняя, 39/3", OU=Удостоверяющий центр, O="ООО ""ИТК""", CN=UC ITK (Qualified)</X509IssuerName>
                <X509SerialNumber>309119280360735867669634288010578750664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Перевозчикова Юлия Сергеевна</dc:creator>
  <cp:lastModifiedBy>Ермолаева Ирина Александровна</cp:lastModifiedBy>
  <cp:revision>2</cp:revision>
  <dcterms:created xsi:type="dcterms:W3CDTF">2017-06-19T02:14:00Z</dcterms:created>
  <dcterms:modified xsi:type="dcterms:W3CDTF">2017-06-19T02:14:00Z</dcterms:modified>
</cp:coreProperties>
</file>