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02"/>
        <w:tblW w:w="10188" w:type="dxa"/>
        <w:tblLayout w:type="fixed"/>
        <w:tblLook w:val="0000" w:firstRow="0" w:lastRow="0" w:firstColumn="0" w:lastColumn="0" w:noHBand="0" w:noVBand="0"/>
      </w:tblPr>
      <w:tblGrid>
        <w:gridCol w:w="2802"/>
        <w:gridCol w:w="7386"/>
      </w:tblGrid>
      <w:tr w:rsidR="00325D6E" w:rsidRPr="00565506" w:rsidTr="00594AFA">
        <w:tc>
          <w:tcPr>
            <w:tcW w:w="2802" w:type="dxa"/>
          </w:tcPr>
          <w:p w:rsidR="00325D6E" w:rsidRPr="00565506" w:rsidRDefault="00325D6E" w:rsidP="00325D6E">
            <w:pPr>
              <w:pStyle w:val="a3"/>
              <w:ind w:firstLine="709"/>
              <w:rPr>
                <w:rFonts w:ascii="Times New Roman" w:hAnsi="Times New Roman"/>
                <w:highlight w:val="yellow"/>
              </w:rPr>
            </w:pPr>
          </w:p>
        </w:tc>
        <w:tc>
          <w:tcPr>
            <w:tcW w:w="7386" w:type="dxa"/>
          </w:tcPr>
          <w:p w:rsidR="00DD1CEF" w:rsidRPr="00DD1CEF" w:rsidRDefault="003C6CC0" w:rsidP="00DD1CEF">
            <w:pPr>
              <w:pStyle w:val="a3"/>
              <w:rPr>
                <w:rFonts w:ascii="Times New Roman" w:hAnsi="Times New Roman"/>
                <w:b/>
              </w:rPr>
            </w:pPr>
            <w:r w:rsidRPr="00C01F2F">
              <w:rPr>
                <w:rFonts w:ascii="Times New Roman" w:hAnsi="Times New Roman"/>
                <w:b/>
              </w:rPr>
              <w:t xml:space="preserve">В </w:t>
            </w:r>
            <w:r w:rsidR="00596A28">
              <w:t xml:space="preserve"> </w:t>
            </w:r>
            <w:r w:rsidR="00DD1CEF">
              <w:t xml:space="preserve"> </w:t>
            </w:r>
            <w:r w:rsidR="00DD1CEF" w:rsidRPr="00DD1CEF">
              <w:rPr>
                <w:rFonts w:ascii="Times New Roman" w:hAnsi="Times New Roman"/>
                <w:b/>
              </w:rPr>
              <w:t>Управление Федеральной антимонопольной службы</w:t>
            </w:r>
          </w:p>
          <w:p w:rsidR="00AF66AC" w:rsidRPr="00C01F2F" w:rsidRDefault="00DD1CEF" w:rsidP="00DD1CEF">
            <w:pPr>
              <w:pStyle w:val="a3"/>
              <w:rPr>
                <w:rFonts w:ascii="Times New Roman" w:hAnsi="Times New Roman"/>
                <w:b/>
              </w:rPr>
            </w:pPr>
            <w:r w:rsidRPr="00DD1CEF">
              <w:rPr>
                <w:rFonts w:ascii="Times New Roman" w:hAnsi="Times New Roman"/>
                <w:b/>
              </w:rPr>
              <w:t>по Красноярскому краю</w:t>
            </w:r>
          </w:p>
          <w:p w:rsidR="00325D6E" w:rsidRPr="00C01F2F" w:rsidRDefault="00DD1CEF" w:rsidP="00AF66AC">
            <w:pPr>
              <w:pStyle w:val="a3"/>
              <w:rPr>
                <w:rFonts w:ascii="Times New Roman" w:hAnsi="Times New Roman"/>
                <w:highlight w:val="yellow"/>
              </w:rPr>
            </w:pPr>
            <w:r w:rsidRPr="00DD1CEF">
              <w:rPr>
                <w:rFonts w:ascii="Times New Roman" w:hAnsi="Times New Roman"/>
                <w:color w:val="000000"/>
              </w:rPr>
              <w:t xml:space="preserve">660017, </w:t>
            </w:r>
            <w:proofErr w:type="spellStart"/>
            <w:r w:rsidRPr="00DD1CEF">
              <w:rPr>
                <w:rFonts w:ascii="Times New Roman" w:hAnsi="Times New Roman"/>
                <w:color w:val="000000"/>
              </w:rPr>
              <w:t>г.Красноярск</w:t>
            </w:r>
            <w:proofErr w:type="spellEnd"/>
            <w:r w:rsidRPr="00DD1CEF">
              <w:rPr>
                <w:rFonts w:ascii="Times New Roman" w:hAnsi="Times New Roman"/>
                <w:color w:val="000000"/>
              </w:rPr>
              <w:t xml:space="preserve">, </w:t>
            </w:r>
            <w:proofErr w:type="spellStart"/>
            <w:r w:rsidRPr="00DD1CEF">
              <w:rPr>
                <w:rFonts w:ascii="Times New Roman" w:hAnsi="Times New Roman"/>
                <w:color w:val="000000"/>
              </w:rPr>
              <w:t>пр.Мира</w:t>
            </w:r>
            <w:proofErr w:type="spellEnd"/>
            <w:r w:rsidRPr="00DD1CEF">
              <w:rPr>
                <w:rFonts w:ascii="Times New Roman" w:hAnsi="Times New Roman"/>
                <w:color w:val="000000"/>
              </w:rPr>
              <w:t>, 81"Д"</w:t>
            </w:r>
          </w:p>
        </w:tc>
      </w:tr>
      <w:tr w:rsidR="00325D6E" w:rsidRPr="00565506" w:rsidTr="00594AFA">
        <w:tc>
          <w:tcPr>
            <w:tcW w:w="2802" w:type="dxa"/>
          </w:tcPr>
          <w:p w:rsidR="00325D6E" w:rsidRPr="00565506" w:rsidRDefault="00325D6E" w:rsidP="00325D6E">
            <w:pPr>
              <w:pStyle w:val="a3"/>
              <w:ind w:firstLine="709"/>
              <w:rPr>
                <w:rFonts w:ascii="Times New Roman" w:hAnsi="Times New Roman"/>
              </w:rPr>
            </w:pPr>
          </w:p>
        </w:tc>
        <w:tc>
          <w:tcPr>
            <w:tcW w:w="7386" w:type="dxa"/>
          </w:tcPr>
          <w:p w:rsidR="00325D6E" w:rsidRPr="00C01F2F" w:rsidRDefault="00325D6E" w:rsidP="00B21DE7">
            <w:pPr>
              <w:pStyle w:val="a3"/>
              <w:ind w:firstLine="33"/>
              <w:rPr>
                <w:rFonts w:ascii="Times New Roman" w:hAnsi="Times New Roman"/>
                <w:highlight w:val="yellow"/>
              </w:rPr>
            </w:pPr>
          </w:p>
        </w:tc>
      </w:tr>
      <w:tr w:rsidR="00325D6E" w:rsidRPr="00565506" w:rsidTr="00594AFA">
        <w:tc>
          <w:tcPr>
            <w:tcW w:w="2802" w:type="dxa"/>
          </w:tcPr>
          <w:p w:rsidR="00325D6E" w:rsidRPr="00565506" w:rsidRDefault="00325D6E" w:rsidP="00325D6E">
            <w:pPr>
              <w:pStyle w:val="a3"/>
              <w:ind w:firstLine="709"/>
              <w:rPr>
                <w:rFonts w:ascii="Times New Roman" w:hAnsi="Times New Roman"/>
              </w:rPr>
            </w:pPr>
            <w:r w:rsidRPr="00565506">
              <w:rPr>
                <w:rFonts w:ascii="Times New Roman" w:hAnsi="Times New Roman"/>
              </w:rPr>
              <w:t xml:space="preserve">Заявитель: </w:t>
            </w:r>
          </w:p>
        </w:tc>
        <w:tc>
          <w:tcPr>
            <w:tcW w:w="7386" w:type="dxa"/>
          </w:tcPr>
          <w:p w:rsidR="00F44C0B" w:rsidRPr="00C01F2F" w:rsidRDefault="00F44C0B" w:rsidP="00F44C0B">
            <w:pPr>
              <w:pStyle w:val="a3"/>
              <w:rPr>
                <w:rFonts w:ascii="Times New Roman" w:hAnsi="Times New Roman"/>
                <w:b/>
              </w:rPr>
            </w:pPr>
            <w:r w:rsidRPr="00C01F2F">
              <w:rPr>
                <w:rFonts w:ascii="Times New Roman" w:hAnsi="Times New Roman"/>
                <w:b/>
              </w:rPr>
              <w:t>Общество с ограниченной ответственностью «</w:t>
            </w:r>
            <w:proofErr w:type="spellStart"/>
            <w:r w:rsidRPr="00C01F2F">
              <w:rPr>
                <w:rFonts w:ascii="Times New Roman" w:hAnsi="Times New Roman"/>
                <w:b/>
              </w:rPr>
              <w:t>СтройКом</w:t>
            </w:r>
            <w:proofErr w:type="spellEnd"/>
            <w:r w:rsidRPr="00C01F2F">
              <w:rPr>
                <w:rFonts w:ascii="Times New Roman" w:hAnsi="Times New Roman"/>
                <w:b/>
              </w:rPr>
              <w:t>»,</w:t>
            </w:r>
          </w:p>
          <w:p w:rsidR="00F44C0B" w:rsidRPr="00C01F2F" w:rsidRDefault="00F44C0B" w:rsidP="00F44C0B">
            <w:pPr>
              <w:pStyle w:val="a3"/>
              <w:rPr>
                <w:rFonts w:ascii="Times New Roman" w:hAnsi="Times New Roman"/>
              </w:rPr>
            </w:pPr>
            <w:r w:rsidRPr="00C01F2F">
              <w:rPr>
                <w:rFonts w:ascii="Times New Roman" w:hAnsi="Times New Roman"/>
              </w:rPr>
              <w:t>Юридический адрес: 630099, г. Новосибирск, ул. Военная, дом №4, оф. 411.</w:t>
            </w:r>
          </w:p>
          <w:p w:rsidR="00F44C0B" w:rsidRPr="00C01F2F" w:rsidRDefault="00F44C0B" w:rsidP="00F44C0B">
            <w:pPr>
              <w:pStyle w:val="a3"/>
              <w:rPr>
                <w:rFonts w:ascii="Times New Roman" w:hAnsi="Times New Roman"/>
              </w:rPr>
            </w:pPr>
            <w:r w:rsidRPr="00C01F2F">
              <w:rPr>
                <w:rFonts w:ascii="Times New Roman" w:hAnsi="Times New Roman"/>
              </w:rPr>
              <w:t xml:space="preserve">Почтовый адрес: 630099, г. Новосибирск, ул. Военная, дом №4, оф. 411. </w:t>
            </w:r>
          </w:p>
          <w:p w:rsidR="00F44C0B" w:rsidRPr="00C01F2F" w:rsidRDefault="00F44C0B" w:rsidP="00F44C0B">
            <w:pPr>
              <w:pStyle w:val="a3"/>
              <w:rPr>
                <w:rFonts w:ascii="Times New Roman" w:hAnsi="Times New Roman"/>
              </w:rPr>
            </w:pPr>
            <w:r w:rsidRPr="00C01F2F">
              <w:rPr>
                <w:rFonts w:ascii="Times New Roman" w:hAnsi="Times New Roman"/>
              </w:rPr>
              <w:t>ИНН 5406694736</w:t>
            </w:r>
          </w:p>
          <w:p w:rsidR="00F44C0B" w:rsidRPr="00C01F2F" w:rsidRDefault="00F44C0B" w:rsidP="00F44C0B">
            <w:pPr>
              <w:pStyle w:val="a3"/>
              <w:rPr>
                <w:rFonts w:ascii="Times New Roman" w:hAnsi="Times New Roman"/>
              </w:rPr>
            </w:pPr>
            <w:r w:rsidRPr="00C01F2F">
              <w:rPr>
                <w:rFonts w:ascii="Times New Roman" w:hAnsi="Times New Roman"/>
              </w:rPr>
              <w:t>Телефон: 8(923) 615-90-30, факс: 8 (3842) 772-339.</w:t>
            </w:r>
          </w:p>
          <w:p w:rsidR="00F44C0B" w:rsidRPr="00C01F2F" w:rsidRDefault="00A11DC9" w:rsidP="00F44C0B">
            <w:pPr>
              <w:pStyle w:val="a3"/>
              <w:rPr>
                <w:rFonts w:ascii="Times New Roman" w:hAnsi="Times New Roman"/>
              </w:rPr>
            </w:pPr>
            <w:r w:rsidRPr="00C01F2F">
              <w:rPr>
                <w:rFonts w:ascii="Times New Roman" w:hAnsi="Times New Roman"/>
                <w:lang w:val="en-US"/>
              </w:rPr>
              <w:t>E</w:t>
            </w:r>
            <w:r w:rsidRPr="00C01F2F">
              <w:rPr>
                <w:rFonts w:ascii="Times New Roman" w:hAnsi="Times New Roman"/>
              </w:rPr>
              <w:t>-</w:t>
            </w:r>
            <w:r w:rsidRPr="00C01F2F">
              <w:rPr>
                <w:rFonts w:ascii="Times New Roman" w:hAnsi="Times New Roman"/>
                <w:lang w:val="en-US"/>
              </w:rPr>
              <w:t>mail</w:t>
            </w:r>
            <w:r w:rsidRPr="00C01F2F">
              <w:rPr>
                <w:rFonts w:ascii="Times New Roman" w:hAnsi="Times New Roman"/>
              </w:rPr>
              <w:t xml:space="preserve">:  </w:t>
            </w:r>
            <w:proofErr w:type="spellStart"/>
            <w:r w:rsidR="00F44C0B" w:rsidRPr="00C01F2F">
              <w:rPr>
                <w:rFonts w:ascii="Times New Roman" w:hAnsi="Times New Roman"/>
                <w:lang w:val="en-US"/>
              </w:rPr>
              <w:t>stroycommail</w:t>
            </w:r>
            <w:proofErr w:type="spellEnd"/>
            <w:r w:rsidR="00F44C0B" w:rsidRPr="00C01F2F">
              <w:rPr>
                <w:rFonts w:ascii="Times New Roman" w:hAnsi="Times New Roman"/>
              </w:rPr>
              <w:t>@</w:t>
            </w:r>
            <w:proofErr w:type="spellStart"/>
            <w:r w:rsidR="00F44C0B" w:rsidRPr="00C01F2F">
              <w:rPr>
                <w:rFonts w:ascii="Times New Roman" w:hAnsi="Times New Roman"/>
                <w:lang w:val="en-US"/>
              </w:rPr>
              <w:t>gmail</w:t>
            </w:r>
            <w:proofErr w:type="spellEnd"/>
            <w:r w:rsidR="00F44C0B" w:rsidRPr="00C01F2F">
              <w:rPr>
                <w:rFonts w:ascii="Times New Roman" w:hAnsi="Times New Roman"/>
              </w:rPr>
              <w:t>.</w:t>
            </w:r>
            <w:r w:rsidR="00F44C0B" w:rsidRPr="00C01F2F">
              <w:rPr>
                <w:rFonts w:ascii="Times New Roman" w:hAnsi="Times New Roman"/>
                <w:lang w:val="en-US"/>
              </w:rPr>
              <w:t>com</w:t>
            </w:r>
          </w:p>
          <w:p w:rsidR="00325D6E" w:rsidRPr="00C01F2F" w:rsidRDefault="00F44C0B" w:rsidP="00F44C0B">
            <w:pPr>
              <w:pStyle w:val="a3"/>
              <w:rPr>
                <w:rFonts w:ascii="Times New Roman" w:hAnsi="Times New Roman"/>
                <w:snapToGrid w:val="0"/>
              </w:rPr>
            </w:pPr>
            <w:r w:rsidRPr="00C01F2F">
              <w:rPr>
                <w:rFonts w:ascii="Times New Roman" w:hAnsi="Times New Roman"/>
              </w:rPr>
              <w:t xml:space="preserve">Контактное </w:t>
            </w:r>
            <w:r w:rsidR="005C0009" w:rsidRPr="00C01F2F">
              <w:rPr>
                <w:rFonts w:ascii="Times New Roman" w:hAnsi="Times New Roman"/>
              </w:rPr>
              <w:t>лицо: Жислин</w:t>
            </w:r>
            <w:r w:rsidRPr="00C01F2F">
              <w:rPr>
                <w:rFonts w:ascii="Times New Roman" w:hAnsi="Times New Roman"/>
              </w:rPr>
              <w:t xml:space="preserve"> Александр Олегович</w:t>
            </w:r>
          </w:p>
        </w:tc>
      </w:tr>
      <w:tr w:rsidR="00325D6E" w:rsidRPr="00565506" w:rsidTr="001E31A2">
        <w:trPr>
          <w:trHeight w:val="103"/>
        </w:trPr>
        <w:tc>
          <w:tcPr>
            <w:tcW w:w="2802" w:type="dxa"/>
          </w:tcPr>
          <w:p w:rsidR="00325D6E" w:rsidRPr="00565506" w:rsidRDefault="00325D6E" w:rsidP="00325D6E">
            <w:pPr>
              <w:pStyle w:val="a3"/>
              <w:ind w:firstLine="709"/>
              <w:rPr>
                <w:rFonts w:ascii="Times New Roman" w:hAnsi="Times New Roman"/>
                <w:highlight w:val="yellow"/>
              </w:rPr>
            </w:pPr>
          </w:p>
        </w:tc>
        <w:tc>
          <w:tcPr>
            <w:tcW w:w="7386" w:type="dxa"/>
          </w:tcPr>
          <w:p w:rsidR="00325D6E" w:rsidRPr="00C01F2F" w:rsidRDefault="00325D6E" w:rsidP="00B21DE7">
            <w:pPr>
              <w:pStyle w:val="a3"/>
              <w:ind w:firstLine="33"/>
              <w:rPr>
                <w:rFonts w:ascii="Times New Roman" w:hAnsi="Times New Roman"/>
                <w:highlight w:val="yellow"/>
              </w:rPr>
            </w:pPr>
          </w:p>
        </w:tc>
      </w:tr>
      <w:tr w:rsidR="00325D6E" w:rsidRPr="00565506" w:rsidTr="00594AFA">
        <w:tc>
          <w:tcPr>
            <w:tcW w:w="2802" w:type="dxa"/>
          </w:tcPr>
          <w:p w:rsidR="00325D6E" w:rsidRPr="00565506" w:rsidRDefault="00325D6E" w:rsidP="00325D6E">
            <w:pPr>
              <w:pStyle w:val="a3"/>
              <w:ind w:firstLine="709"/>
              <w:rPr>
                <w:rFonts w:ascii="Times New Roman" w:hAnsi="Times New Roman"/>
              </w:rPr>
            </w:pPr>
            <w:r w:rsidRPr="00565506">
              <w:rPr>
                <w:rFonts w:ascii="Times New Roman" w:hAnsi="Times New Roman"/>
              </w:rPr>
              <w:t>Заказчик:</w:t>
            </w:r>
          </w:p>
          <w:p w:rsidR="00AF66AC" w:rsidRDefault="00AF66AC" w:rsidP="00325D6E">
            <w:pPr>
              <w:pStyle w:val="a3"/>
              <w:ind w:firstLine="709"/>
              <w:rPr>
                <w:rFonts w:ascii="Times New Roman" w:hAnsi="Times New Roman"/>
              </w:rPr>
            </w:pPr>
          </w:p>
          <w:p w:rsidR="00234010" w:rsidRDefault="00234010" w:rsidP="00325D6E">
            <w:pPr>
              <w:pStyle w:val="a3"/>
              <w:ind w:firstLine="709"/>
              <w:rPr>
                <w:rFonts w:ascii="Times New Roman" w:hAnsi="Times New Roman"/>
              </w:rPr>
            </w:pPr>
          </w:p>
          <w:p w:rsidR="00234010" w:rsidRDefault="00234010" w:rsidP="00325D6E">
            <w:pPr>
              <w:pStyle w:val="a3"/>
              <w:ind w:firstLine="709"/>
              <w:rPr>
                <w:rFonts w:ascii="Times New Roman" w:hAnsi="Times New Roman"/>
              </w:rPr>
            </w:pPr>
          </w:p>
          <w:p w:rsidR="00234010" w:rsidRDefault="00234010" w:rsidP="00325D6E">
            <w:pPr>
              <w:pStyle w:val="a3"/>
              <w:ind w:firstLine="709"/>
              <w:rPr>
                <w:rFonts w:ascii="Times New Roman" w:hAnsi="Times New Roman"/>
              </w:rPr>
            </w:pPr>
          </w:p>
          <w:p w:rsidR="00234010" w:rsidRDefault="00234010" w:rsidP="00325D6E">
            <w:pPr>
              <w:pStyle w:val="a3"/>
              <w:ind w:firstLine="709"/>
              <w:rPr>
                <w:rFonts w:ascii="Times New Roman" w:hAnsi="Times New Roman"/>
              </w:rPr>
            </w:pPr>
          </w:p>
          <w:p w:rsidR="00AF66AC" w:rsidRPr="00565506" w:rsidRDefault="00AF66AC" w:rsidP="00AF66AC">
            <w:pPr>
              <w:pStyle w:val="a3"/>
              <w:rPr>
                <w:rFonts w:ascii="Times New Roman" w:hAnsi="Times New Roman"/>
                <w:highlight w:val="yellow"/>
                <w:lang w:val="en-US"/>
              </w:rPr>
            </w:pPr>
          </w:p>
        </w:tc>
        <w:tc>
          <w:tcPr>
            <w:tcW w:w="7386" w:type="dxa"/>
          </w:tcPr>
          <w:p w:rsidR="00832867" w:rsidRDefault="00832867" w:rsidP="007E5982">
            <w:pPr>
              <w:pStyle w:val="a3"/>
              <w:ind w:firstLine="33"/>
              <w:rPr>
                <w:rFonts w:ascii="Times New Roman" w:hAnsi="Times New Roman"/>
                <w:b/>
                <w:color w:val="000000"/>
              </w:rPr>
            </w:pPr>
            <w:r w:rsidRPr="00832867">
              <w:rPr>
                <w:rFonts w:ascii="Times New Roman" w:hAnsi="Times New Roman"/>
                <w:b/>
                <w:color w:val="000000"/>
              </w:rPr>
              <w:t>Акционерное общество «Красноярский машиностроительный завод» (АО «</w:t>
            </w:r>
            <w:proofErr w:type="spellStart"/>
            <w:r w:rsidRPr="00832867">
              <w:rPr>
                <w:rFonts w:ascii="Times New Roman" w:hAnsi="Times New Roman"/>
                <w:b/>
                <w:color w:val="000000"/>
              </w:rPr>
              <w:t>Красмаш</w:t>
            </w:r>
            <w:proofErr w:type="spellEnd"/>
            <w:r w:rsidRPr="00832867">
              <w:rPr>
                <w:rFonts w:ascii="Times New Roman" w:hAnsi="Times New Roman"/>
                <w:b/>
                <w:color w:val="000000"/>
              </w:rPr>
              <w:t>»)</w:t>
            </w:r>
          </w:p>
          <w:p w:rsidR="00DD1CEF" w:rsidRDefault="00325D6E" w:rsidP="007E5982">
            <w:pPr>
              <w:pStyle w:val="a3"/>
              <w:ind w:firstLine="33"/>
              <w:rPr>
                <w:rFonts w:ascii="Times New Roman" w:hAnsi="Times New Roman"/>
              </w:rPr>
            </w:pPr>
            <w:r w:rsidRPr="00C01F2F">
              <w:rPr>
                <w:rStyle w:val="11"/>
                <w:rFonts w:ascii="Times New Roman" w:hAnsi="Times New Roman"/>
              </w:rPr>
              <w:t xml:space="preserve">Место </w:t>
            </w:r>
            <w:r w:rsidR="003C6CC0" w:rsidRPr="00C01F2F">
              <w:rPr>
                <w:rStyle w:val="11"/>
                <w:rFonts w:ascii="Times New Roman" w:hAnsi="Times New Roman"/>
              </w:rPr>
              <w:t xml:space="preserve">нахождения: </w:t>
            </w:r>
            <w:r w:rsidR="007E5982">
              <w:rPr>
                <w:rFonts w:ascii="Times New Roman" w:hAnsi="Times New Roman"/>
              </w:rPr>
              <w:t xml:space="preserve">660123 </w:t>
            </w:r>
            <w:r w:rsidR="001123B6" w:rsidRPr="001123B6">
              <w:rPr>
                <w:rFonts w:ascii="Times New Roman" w:hAnsi="Times New Roman"/>
              </w:rPr>
              <w:t>Красноярский край, г. Красноярск, проспект имени газеты Красноярский рабочий, д. 29</w:t>
            </w:r>
          </w:p>
          <w:p w:rsidR="001123B6" w:rsidRPr="001123B6" w:rsidRDefault="00234010" w:rsidP="001123B6">
            <w:pPr>
              <w:pStyle w:val="a3"/>
              <w:ind w:firstLine="33"/>
              <w:rPr>
                <w:rFonts w:ascii="Times New Roman" w:hAnsi="Times New Roman"/>
              </w:rPr>
            </w:pPr>
            <w:r w:rsidRPr="00C01F2F">
              <w:rPr>
                <w:rFonts w:ascii="Times New Roman" w:hAnsi="Times New Roman"/>
              </w:rPr>
              <w:t>Почтовый</w:t>
            </w:r>
            <w:r w:rsidR="00602BE5" w:rsidRPr="00C01F2F">
              <w:rPr>
                <w:rFonts w:ascii="Times New Roman" w:hAnsi="Times New Roman"/>
              </w:rPr>
              <w:t xml:space="preserve"> адрес</w:t>
            </w:r>
            <w:r w:rsidRPr="00C01F2F">
              <w:rPr>
                <w:rFonts w:ascii="Times New Roman" w:hAnsi="Times New Roman"/>
              </w:rPr>
              <w:t xml:space="preserve">: </w:t>
            </w:r>
            <w:r w:rsidR="001123B6" w:rsidRPr="001123B6">
              <w:rPr>
                <w:rFonts w:ascii="Times New Roman" w:hAnsi="Times New Roman"/>
              </w:rPr>
              <w:t>660123</w:t>
            </w:r>
          </w:p>
          <w:p w:rsidR="00DD1CEF" w:rsidRDefault="001123B6" w:rsidP="001123B6">
            <w:pPr>
              <w:pStyle w:val="a3"/>
              <w:ind w:firstLine="33"/>
              <w:rPr>
                <w:rFonts w:ascii="Times New Roman" w:hAnsi="Times New Roman"/>
              </w:rPr>
            </w:pPr>
            <w:r w:rsidRPr="001123B6">
              <w:rPr>
                <w:rFonts w:ascii="Times New Roman" w:hAnsi="Times New Roman"/>
              </w:rPr>
              <w:t>Красноярский край, г. Красноярск, проспект имени газеты Красноярский рабочий, д. 29</w:t>
            </w:r>
          </w:p>
          <w:p w:rsidR="00A11DC9" w:rsidRPr="001123B6" w:rsidRDefault="00A11DC9" w:rsidP="00B21DE7">
            <w:pPr>
              <w:pStyle w:val="a3"/>
              <w:ind w:firstLine="33"/>
              <w:rPr>
                <w:rStyle w:val="4"/>
                <w:rFonts w:ascii="Times New Roman" w:hAnsi="Times New Roman"/>
                <w:sz w:val="22"/>
                <w:lang w:val="en-US"/>
              </w:rPr>
            </w:pPr>
            <w:r w:rsidRPr="00C01F2F">
              <w:rPr>
                <w:rStyle w:val="4"/>
                <w:rFonts w:ascii="Times New Roman" w:hAnsi="Times New Roman"/>
                <w:sz w:val="22"/>
                <w:lang w:val="en-US"/>
              </w:rPr>
              <w:t>E</w:t>
            </w:r>
            <w:r w:rsidRPr="001123B6">
              <w:rPr>
                <w:rStyle w:val="4"/>
                <w:rFonts w:ascii="Times New Roman" w:hAnsi="Times New Roman"/>
                <w:sz w:val="22"/>
                <w:lang w:val="en-US"/>
              </w:rPr>
              <w:t>-</w:t>
            </w:r>
            <w:r w:rsidRPr="00C01F2F">
              <w:rPr>
                <w:rStyle w:val="4"/>
                <w:rFonts w:ascii="Times New Roman" w:hAnsi="Times New Roman"/>
                <w:sz w:val="22"/>
                <w:lang w:val="en-US"/>
              </w:rPr>
              <w:t>mail</w:t>
            </w:r>
            <w:r w:rsidR="00DD1CEF" w:rsidRPr="001123B6">
              <w:rPr>
                <w:rStyle w:val="4"/>
                <w:rFonts w:ascii="Times New Roman" w:hAnsi="Times New Roman"/>
                <w:sz w:val="22"/>
                <w:lang w:val="en-US"/>
              </w:rPr>
              <w:t>:</w:t>
            </w:r>
            <w:r w:rsidR="00DD1CEF" w:rsidRPr="001123B6">
              <w:rPr>
                <w:lang w:val="en-US"/>
              </w:rPr>
              <w:t xml:space="preserve"> </w:t>
            </w:r>
            <w:r w:rsidR="001123B6" w:rsidRPr="001123B6">
              <w:rPr>
                <w:rFonts w:ascii="Times New Roman" w:hAnsi="Times New Roman"/>
                <w:lang w:val="en-US"/>
              </w:rPr>
              <w:t>kras@krasmail.ru</w:t>
            </w:r>
            <w:r w:rsidRPr="001123B6">
              <w:rPr>
                <w:rFonts w:ascii="Times New Roman" w:hAnsi="Times New Roman"/>
                <w:lang w:val="en-US"/>
              </w:rPr>
              <w:t>;</w:t>
            </w:r>
          </w:p>
          <w:p w:rsidR="00596A28" w:rsidRPr="001123B6" w:rsidRDefault="00596A28" w:rsidP="00B21DE7">
            <w:pPr>
              <w:pStyle w:val="a3"/>
              <w:ind w:firstLine="33"/>
              <w:rPr>
                <w:rStyle w:val="4"/>
                <w:rFonts w:ascii="Times New Roman" w:hAnsi="Times New Roman"/>
                <w:sz w:val="22"/>
              </w:rPr>
            </w:pPr>
            <w:r w:rsidRPr="00596A28">
              <w:rPr>
                <w:rStyle w:val="4"/>
                <w:rFonts w:ascii="Times New Roman" w:hAnsi="Times New Roman"/>
                <w:sz w:val="22"/>
              </w:rPr>
              <w:t>Телефон</w:t>
            </w:r>
            <w:r w:rsidR="001123B6" w:rsidRPr="001123B6">
              <w:rPr>
                <w:rStyle w:val="4"/>
                <w:rFonts w:ascii="Times New Roman" w:hAnsi="Times New Roman"/>
                <w:sz w:val="22"/>
              </w:rPr>
              <w:t>/факс: (391) 264-67-31 / (391) 264-48-91</w:t>
            </w:r>
          </w:p>
          <w:p w:rsidR="00325D6E" w:rsidRPr="00C01F2F" w:rsidRDefault="00325D6E" w:rsidP="00B21DE7">
            <w:pPr>
              <w:pStyle w:val="a3"/>
              <w:ind w:firstLine="33"/>
              <w:rPr>
                <w:rFonts w:ascii="Times New Roman" w:hAnsi="Times New Roman"/>
              </w:rPr>
            </w:pPr>
            <w:r w:rsidRPr="00C01F2F">
              <w:rPr>
                <w:rFonts w:ascii="Times New Roman" w:hAnsi="Times New Roman"/>
              </w:rPr>
              <w:t xml:space="preserve">Контактное </w:t>
            </w:r>
            <w:r w:rsidR="00DD1CEF">
              <w:rPr>
                <w:rFonts w:ascii="Times New Roman" w:hAnsi="Times New Roman"/>
              </w:rPr>
              <w:t>лицо:</w:t>
            </w:r>
            <w:r w:rsidR="001123B6">
              <w:t xml:space="preserve"> </w:t>
            </w:r>
            <w:proofErr w:type="spellStart"/>
            <w:r w:rsidR="001123B6" w:rsidRPr="001123B6">
              <w:rPr>
                <w:rFonts w:ascii="Times New Roman" w:hAnsi="Times New Roman"/>
              </w:rPr>
              <w:t>Смолякова</w:t>
            </w:r>
            <w:proofErr w:type="spellEnd"/>
            <w:r w:rsidR="001123B6" w:rsidRPr="001123B6">
              <w:rPr>
                <w:rFonts w:ascii="Times New Roman" w:hAnsi="Times New Roman"/>
              </w:rPr>
              <w:t xml:space="preserve"> Анна Валерьевна</w:t>
            </w:r>
          </w:p>
          <w:p w:rsidR="00AF66AC" w:rsidRPr="00C01F2F" w:rsidRDefault="00AF66AC" w:rsidP="00B21DE7">
            <w:pPr>
              <w:pStyle w:val="a3"/>
              <w:ind w:firstLine="33"/>
              <w:rPr>
                <w:rFonts w:ascii="Times New Roman" w:hAnsi="Times New Roman"/>
              </w:rPr>
            </w:pPr>
          </w:p>
          <w:p w:rsidR="00234010" w:rsidRPr="00C01F2F" w:rsidRDefault="00234010" w:rsidP="00B21DE7">
            <w:pPr>
              <w:pStyle w:val="a3"/>
              <w:ind w:firstLine="33"/>
              <w:rPr>
                <w:rFonts w:ascii="Times New Roman" w:hAnsi="Times New Roman"/>
                <w:color w:val="000000"/>
              </w:rPr>
            </w:pPr>
          </w:p>
          <w:p w:rsidR="00A82EDC" w:rsidRPr="00C01F2F" w:rsidRDefault="00A82EDC" w:rsidP="00B21DE7">
            <w:pPr>
              <w:pStyle w:val="a3"/>
              <w:ind w:firstLine="33"/>
              <w:rPr>
                <w:rFonts w:ascii="Times New Roman" w:hAnsi="Times New Roman"/>
                <w:highlight w:val="yellow"/>
              </w:rPr>
            </w:pPr>
          </w:p>
        </w:tc>
      </w:tr>
    </w:tbl>
    <w:p w:rsidR="00A82EDC" w:rsidRPr="000A17C2" w:rsidRDefault="00A82EDC" w:rsidP="00565506">
      <w:pPr>
        <w:pStyle w:val="a3"/>
        <w:tabs>
          <w:tab w:val="left" w:pos="1134"/>
        </w:tabs>
        <w:jc w:val="both"/>
        <w:rPr>
          <w:rFonts w:ascii="Times New Roman" w:hAnsi="Times New Roman"/>
          <w:sz w:val="24"/>
          <w:szCs w:val="24"/>
        </w:rPr>
      </w:pPr>
    </w:p>
    <w:p w:rsidR="00292943" w:rsidRPr="002266F7" w:rsidRDefault="00325D6E" w:rsidP="00CC264E">
      <w:pPr>
        <w:pStyle w:val="a3"/>
        <w:tabs>
          <w:tab w:val="left" w:pos="1134"/>
        </w:tabs>
        <w:jc w:val="both"/>
        <w:rPr>
          <w:rFonts w:ascii="Times New Roman" w:hAnsi="Times New Roman"/>
        </w:rPr>
      </w:pPr>
      <w:r w:rsidRPr="002266F7">
        <w:rPr>
          <w:rFonts w:ascii="Times New Roman" w:hAnsi="Times New Roman"/>
        </w:rPr>
        <w:t>«</w:t>
      </w:r>
      <w:r w:rsidR="00832867">
        <w:rPr>
          <w:rFonts w:ascii="Times New Roman" w:hAnsi="Times New Roman"/>
        </w:rPr>
        <w:t>04</w:t>
      </w:r>
      <w:r w:rsidR="00292943" w:rsidRPr="002266F7">
        <w:rPr>
          <w:rFonts w:ascii="Times New Roman" w:hAnsi="Times New Roman"/>
        </w:rPr>
        <w:t xml:space="preserve">» </w:t>
      </w:r>
      <w:r w:rsidR="00832867">
        <w:rPr>
          <w:rFonts w:ascii="Times New Roman" w:hAnsi="Times New Roman"/>
        </w:rPr>
        <w:t>июля</w:t>
      </w:r>
      <w:r w:rsidR="00292943" w:rsidRPr="002266F7">
        <w:rPr>
          <w:rFonts w:ascii="Times New Roman" w:hAnsi="Times New Roman"/>
        </w:rPr>
        <w:t xml:space="preserve"> 201</w:t>
      </w:r>
      <w:r w:rsidRPr="002266F7">
        <w:rPr>
          <w:rFonts w:ascii="Times New Roman" w:hAnsi="Times New Roman"/>
        </w:rPr>
        <w:t>6</w:t>
      </w:r>
      <w:r w:rsidR="00292943" w:rsidRPr="002266F7">
        <w:rPr>
          <w:rFonts w:ascii="Times New Roman" w:hAnsi="Times New Roman"/>
        </w:rPr>
        <w:t xml:space="preserve"> года</w:t>
      </w:r>
    </w:p>
    <w:p w:rsidR="00292943" w:rsidRPr="002266F7" w:rsidRDefault="00292943" w:rsidP="00C8474C">
      <w:pPr>
        <w:pStyle w:val="a3"/>
        <w:tabs>
          <w:tab w:val="left" w:pos="1134"/>
        </w:tabs>
        <w:ind w:firstLine="709"/>
        <w:jc w:val="both"/>
        <w:rPr>
          <w:rFonts w:ascii="Times New Roman" w:hAnsi="Times New Roman"/>
          <w:b/>
          <w:bCs/>
        </w:rPr>
      </w:pPr>
    </w:p>
    <w:p w:rsidR="00292943" w:rsidRPr="002266F7" w:rsidRDefault="00292943" w:rsidP="00C8474C">
      <w:pPr>
        <w:pStyle w:val="a3"/>
        <w:tabs>
          <w:tab w:val="left" w:pos="1134"/>
        </w:tabs>
        <w:ind w:firstLine="709"/>
        <w:jc w:val="center"/>
        <w:rPr>
          <w:rFonts w:ascii="Times New Roman" w:hAnsi="Times New Roman"/>
          <w:b/>
        </w:rPr>
      </w:pPr>
      <w:r w:rsidRPr="002266F7">
        <w:rPr>
          <w:rFonts w:ascii="Times New Roman" w:hAnsi="Times New Roman"/>
          <w:b/>
          <w:bCs/>
        </w:rPr>
        <w:t>ЖАЛОБА</w:t>
      </w:r>
    </w:p>
    <w:p w:rsidR="00896324" w:rsidRPr="002266F7" w:rsidRDefault="00896324" w:rsidP="00896324">
      <w:pPr>
        <w:spacing w:after="0" w:line="240" w:lineRule="auto"/>
        <w:ind w:firstLine="851"/>
        <w:jc w:val="both"/>
        <w:rPr>
          <w:rFonts w:ascii="Times New Roman" w:eastAsia="Times New Roman" w:hAnsi="Times New Roman" w:cs="Times New Roman"/>
          <w:lang w:eastAsia="ru-RU"/>
        </w:rPr>
      </w:pPr>
    </w:p>
    <w:p w:rsidR="00896324" w:rsidRPr="002266F7" w:rsidRDefault="00896324" w:rsidP="00896324">
      <w:pPr>
        <w:spacing w:after="0" w:line="288" w:lineRule="auto"/>
        <w:ind w:firstLine="851"/>
        <w:jc w:val="both"/>
        <w:rPr>
          <w:rFonts w:ascii="Times New Roman" w:eastAsia="Times New Roman" w:hAnsi="Times New Roman" w:cs="Times New Roman"/>
          <w:lang w:eastAsia="ru-RU"/>
        </w:rPr>
      </w:pPr>
      <w:r w:rsidRPr="002266F7">
        <w:rPr>
          <w:rFonts w:ascii="Times New Roman" w:eastAsia="Times New Roman" w:hAnsi="Times New Roman" w:cs="Times New Roman"/>
          <w:lang w:eastAsia="ru-RU"/>
        </w:rPr>
        <w:t xml:space="preserve">В сети Интернет на официальном сайте zakupki.gov.ru </w:t>
      </w:r>
      <w:r w:rsidR="00596A28" w:rsidRPr="002266F7">
        <w:rPr>
          <w:rFonts w:ascii="Times New Roman" w:eastAsia="Times New Roman" w:hAnsi="Times New Roman" w:cs="Times New Roman"/>
          <w:lang w:eastAsia="ru-RU"/>
        </w:rPr>
        <w:t>Заказчико</w:t>
      </w:r>
      <w:r w:rsidR="00602BE5" w:rsidRPr="002266F7">
        <w:rPr>
          <w:rFonts w:ascii="Times New Roman" w:eastAsia="Times New Roman" w:hAnsi="Times New Roman" w:cs="Times New Roman"/>
          <w:lang w:eastAsia="ru-RU"/>
        </w:rPr>
        <w:t>м</w:t>
      </w:r>
      <w:r w:rsidR="00864972" w:rsidRPr="002266F7">
        <w:rPr>
          <w:rFonts w:ascii="Times New Roman" w:eastAsia="Times New Roman" w:hAnsi="Times New Roman" w:cs="Times New Roman"/>
          <w:lang w:eastAsia="ru-RU"/>
        </w:rPr>
        <w:t>-</w:t>
      </w:r>
      <w:r w:rsidR="00AF66AC" w:rsidRPr="002266F7">
        <w:rPr>
          <w:rFonts w:ascii="Times New Roman" w:eastAsia="Times New Roman" w:hAnsi="Times New Roman" w:cs="Times New Roman"/>
          <w:lang w:eastAsia="ru-RU"/>
        </w:rPr>
        <w:t xml:space="preserve"> </w:t>
      </w:r>
      <w:r w:rsidR="001123B6" w:rsidRPr="001123B6">
        <w:rPr>
          <w:rFonts w:ascii="Times New Roman" w:eastAsia="Times New Roman" w:hAnsi="Times New Roman" w:cs="Times New Roman"/>
          <w:lang w:eastAsia="ru-RU"/>
        </w:rPr>
        <w:t>Акционерное общество «Красноярский машиностроительный завод» (АО «</w:t>
      </w:r>
      <w:proofErr w:type="spellStart"/>
      <w:r w:rsidR="001123B6" w:rsidRPr="001123B6">
        <w:rPr>
          <w:rFonts w:ascii="Times New Roman" w:eastAsia="Times New Roman" w:hAnsi="Times New Roman" w:cs="Times New Roman"/>
          <w:lang w:eastAsia="ru-RU"/>
        </w:rPr>
        <w:t>Красмаш</w:t>
      </w:r>
      <w:proofErr w:type="spellEnd"/>
      <w:r w:rsidR="001123B6" w:rsidRPr="001123B6">
        <w:rPr>
          <w:rFonts w:ascii="Times New Roman" w:eastAsia="Times New Roman" w:hAnsi="Times New Roman" w:cs="Times New Roman"/>
          <w:lang w:eastAsia="ru-RU"/>
        </w:rPr>
        <w:t>»)</w:t>
      </w:r>
      <w:r w:rsidR="00596A28" w:rsidRPr="002266F7">
        <w:rPr>
          <w:rFonts w:ascii="Times New Roman" w:eastAsia="Times New Roman" w:hAnsi="Times New Roman" w:cs="Times New Roman"/>
          <w:lang w:eastAsia="ru-RU"/>
        </w:rPr>
        <w:t xml:space="preserve"> </w:t>
      </w:r>
      <w:r w:rsidR="002F38AC" w:rsidRPr="002266F7">
        <w:rPr>
          <w:rFonts w:ascii="Times New Roman" w:eastAsia="Times New Roman" w:hAnsi="Times New Roman" w:cs="Times New Roman"/>
          <w:lang w:eastAsia="ru-RU"/>
        </w:rPr>
        <w:t>было размещено</w:t>
      </w:r>
      <w:r w:rsidRPr="002266F7">
        <w:rPr>
          <w:rFonts w:ascii="Times New Roman" w:eastAsia="Times New Roman" w:hAnsi="Times New Roman" w:cs="Times New Roman"/>
          <w:lang w:eastAsia="ru-RU"/>
        </w:rPr>
        <w:t xml:space="preserve"> извещение о проведении закупки № </w:t>
      </w:r>
      <w:r w:rsidR="00832867" w:rsidRPr="00832867">
        <w:rPr>
          <w:rFonts w:ascii="Times New Roman" w:eastAsia="Times New Roman" w:hAnsi="Times New Roman" w:cs="Times New Roman"/>
          <w:lang w:eastAsia="ru-RU"/>
        </w:rPr>
        <w:t>0419100000216000012</w:t>
      </w:r>
      <w:r w:rsidRPr="002266F7">
        <w:rPr>
          <w:rFonts w:ascii="Times New Roman" w:eastAsia="Times New Roman" w:hAnsi="Times New Roman" w:cs="Times New Roman"/>
          <w:lang w:eastAsia="ru-RU"/>
        </w:rPr>
        <w:t>, способ проведения закупки: электронный аукцион</w:t>
      </w:r>
      <w:r w:rsidR="001123B6" w:rsidRPr="001123B6">
        <w:rPr>
          <w:rFonts w:ascii="Times New Roman" w:eastAsia="Times New Roman" w:hAnsi="Times New Roman" w:cs="Times New Roman"/>
          <w:lang w:eastAsia="ru-RU"/>
        </w:rPr>
        <w:t xml:space="preserve"> на </w:t>
      </w:r>
      <w:r w:rsidR="001123B6" w:rsidRPr="002266F7">
        <w:rPr>
          <w:rFonts w:ascii="Times New Roman" w:eastAsia="Times New Roman" w:hAnsi="Times New Roman" w:cs="Times New Roman"/>
          <w:lang w:eastAsia="ru-RU"/>
        </w:rPr>
        <w:t>«</w:t>
      </w:r>
      <w:r w:rsidR="00832867">
        <w:rPr>
          <w:rFonts w:ascii="Times New Roman" w:eastAsia="Times New Roman" w:hAnsi="Times New Roman" w:cs="Times New Roman"/>
          <w:lang w:eastAsia="ru-RU"/>
        </w:rPr>
        <w:t>В</w:t>
      </w:r>
      <w:r w:rsidR="00832867" w:rsidRPr="00832867">
        <w:rPr>
          <w:rFonts w:ascii="Times New Roman" w:eastAsia="Times New Roman" w:hAnsi="Times New Roman" w:cs="Times New Roman"/>
          <w:lang w:eastAsia="ru-RU"/>
        </w:rPr>
        <w:t>ыполнение работ по объекту: «Акционерное общество «Красноярский машиностроительный завод», г. Красноярск, Красноярский край: реконструкция и техническое перевооружение производственно-испытательной базы (в обеспечение реализации промышленной технологии № 1.2.1.87)»</w:t>
      </w:r>
      <w:r w:rsidR="001123B6">
        <w:rPr>
          <w:rFonts w:ascii="Times New Roman" w:eastAsia="Times New Roman" w:hAnsi="Times New Roman" w:cs="Times New Roman"/>
          <w:lang w:eastAsia="ru-RU"/>
        </w:rPr>
        <w:t xml:space="preserve"> </w:t>
      </w:r>
      <w:r w:rsidRPr="002266F7">
        <w:rPr>
          <w:rFonts w:ascii="Times New Roman" w:eastAsia="Times New Roman" w:hAnsi="Times New Roman" w:cs="Times New Roman"/>
          <w:lang w:eastAsia="ru-RU"/>
        </w:rPr>
        <w:t xml:space="preserve">Дата и время окончания срока подачи заявок: </w:t>
      </w:r>
      <w:r w:rsidR="00832867" w:rsidRPr="00832867">
        <w:rPr>
          <w:rFonts w:ascii="Times New Roman" w:eastAsia="Times New Roman" w:hAnsi="Times New Roman" w:cs="Times New Roman"/>
          <w:lang w:eastAsia="ru-RU"/>
        </w:rPr>
        <w:t>05.07.2016 10:00</w:t>
      </w:r>
    </w:p>
    <w:p w:rsidR="00896324" w:rsidRPr="002266F7" w:rsidRDefault="00896324" w:rsidP="00896324">
      <w:pPr>
        <w:spacing w:after="0" w:line="288" w:lineRule="auto"/>
        <w:ind w:firstLine="851"/>
        <w:jc w:val="both"/>
        <w:rPr>
          <w:rFonts w:ascii="Times New Roman" w:eastAsia="Times New Roman" w:hAnsi="Times New Roman" w:cs="Times New Roman"/>
          <w:lang w:eastAsia="ru-RU"/>
        </w:rPr>
      </w:pPr>
    </w:p>
    <w:p w:rsidR="005C7FA6" w:rsidRPr="002266F7" w:rsidRDefault="00896324" w:rsidP="002C0000">
      <w:pPr>
        <w:spacing w:after="0" w:line="288" w:lineRule="auto"/>
        <w:ind w:firstLine="851"/>
        <w:jc w:val="both"/>
        <w:rPr>
          <w:rFonts w:ascii="Times New Roman" w:eastAsia="Times New Roman" w:hAnsi="Times New Roman" w:cs="Times New Roman"/>
          <w:lang w:eastAsia="ru-RU"/>
        </w:rPr>
      </w:pPr>
      <w:r w:rsidRPr="002266F7">
        <w:rPr>
          <w:rFonts w:ascii="Times New Roman" w:eastAsia="Times New Roman" w:hAnsi="Times New Roman" w:cs="Times New Roman"/>
          <w:lang w:eastAsia="ru-RU"/>
        </w:rPr>
        <w:t>Обществом с ограниченной ответственностью «</w:t>
      </w:r>
      <w:proofErr w:type="spellStart"/>
      <w:r w:rsidR="007E35FB" w:rsidRPr="002266F7">
        <w:rPr>
          <w:rFonts w:ascii="Times New Roman" w:eastAsia="Times New Roman" w:hAnsi="Times New Roman" w:cs="Times New Roman"/>
          <w:lang w:eastAsia="ru-RU"/>
        </w:rPr>
        <w:t>СтройКом</w:t>
      </w:r>
      <w:proofErr w:type="spellEnd"/>
      <w:r w:rsidRPr="002266F7">
        <w:rPr>
          <w:rFonts w:ascii="Times New Roman" w:eastAsia="Times New Roman" w:hAnsi="Times New Roman" w:cs="Times New Roman"/>
          <w:lang w:eastAsia="ru-RU"/>
        </w:rPr>
        <w:t>» (далее также - Участник) при изучении документации были выявлены следующие ошибки:</w:t>
      </w:r>
    </w:p>
    <w:p w:rsidR="005C608D" w:rsidRPr="002266F7" w:rsidRDefault="005C608D" w:rsidP="005C608D">
      <w:pPr>
        <w:pStyle w:val="s1"/>
        <w:spacing w:before="0" w:beforeAutospacing="0" w:after="0" w:afterAutospacing="0"/>
        <w:ind w:firstLine="851"/>
        <w:jc w:val="both"/>
        <w:rPr>
          <w:sz w:val="22"/>
          <w:szCs w:val="22"/>
        </w:rPr>
      </w:pPr>
      <w:r w:rsidRPr="002266F7">
        <w:rPr>
          <w:sz w:val="22"/>
          <w:szCs w:val="22"/>
        </w:rPr>
        <w:t xml:space="preserve">     </w:t>
      </w:r>
    </w:p>
    <w:p w:rsidR="001123B6" w:rsidRPr="00442C93" w:rsidRDefault="00DD1CEF" w:rsidP="001123B6">
      <w:pPr>
        <w:spacing w:after="0" w:line="288" w:lineRule="auto"/>
        <w:ind w:firstLine="851"/>
        <w:jc w:val="both"/>
        <w:rPr>
          <w:rFonts w:ascii="Times New Roman" w:eastAsia="Times New Roman" w:hAnsi="Times New Roman" w:cs="Times New Roman"/>
          <w:lang w:eastAsia="ru-RU"/>
        </w:rPr>
      </w:pPr>
      <w:r>
        <w:t xml:space="preserve">1) </w:t>
      </w:r>
      <w:r w:rsidR="00442C93">
        <w:t>Заказ</w:t>
      </w:r>
      <w:r w:rsidR="00832867">
        <w:t>чиком в документации установлены</w:t>
      </w:r>
      <w:r w:rsidR="00442C93">
        <w:t xml:space="preserve"> следующее </w:t>
      </w:r>
      <w:r w:rsidR="00832867">
        <w:t>о</w:t>
      </w:r>
      <w:r w:rsidR="00832867" w:rsidRPr="00832867">
        <w:t>бязательные требован</w:t>
      </w:r>
      <w:r w:rsidR="00832867">
        <w:t xml:space="preserve">ия </w:t>
      </w:r>
      <w:r w:rsidR="00832867" w:rsidRPr="00832867">
        <w:t>к участникам закупки</w:t>
      </w:r>
      <w:r w:rsidR="00442C93" w:rsidRPr="00442C93">
        <w:t xml:space="preserve">: </w:t>
      </w:r>
    </w:p>
    <w:p w:rsidR="00442C93" w:rsidRPr="00442C93" w:rsidRDefault="00442C93" w:rsidP="00442C93">
      <w:pPr>
        <w:widowControl w:val="0"/>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lang w:eastAsia="ru-RU"/>
        </w:rPr>
      </w:pPr>
      <w:r w:rsidRPr="00442C93">
        <w:rPr>
          <w:rFonts w:ascii="Times New Roman" w:eastAsia="Times New Roman" w:hAnsi="Times New Roman" w:cs="Times New Roman"/>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42C93" w:rsidRPr="00442C93" w:rsidRDefault="00442C93" w:rsidP="00442C93">
      <w:pPr>
        <w:widowControl w:val="0"/>
        <w:numPr>
          <w:ilvl w:val="0"/>
          <w:numId w:val="15"/>
        </w:numPr>
        <w:spacing w:after="0" w:line="240" w:lineRule="auto"/>
        <w:contextualSpacing/>
        <w:jc w:val="both"/>
        <w:rPr>
          <w:rFonts w:ascii="Times New Roman" w:eastAsia="Batang" w:hAnsi="Times New Roman" w:cs="Times New Roman"/>
          <w:b/>
          <w:u w:val="single"/>
          <w:lang w:eastAsia="ko-KR"/>
        </w:rPr>
      </w:pPr>
      <w:r w:rsidRPr="00442C93">
        <w:rPr>
          <w:rFonts w:ascii="Times New Roman" w:eastAsia="Batang" w:hAnsi="Times New Roman" w:cs="Times New Roman"/>
          <w:b/>
          <w:u w:val="single"/>
          <w:lang w:eastAsia="ko-KR"/>
        </w:rPr>
        <w:t xml:space="preserve">наличие действующей лицензии Федеральной службы безопасности Российской Федерации на осуществление работ, связанных с использованием сведений, составляющих государственную тайну, со степенью секретности </w:t>
      </w:r>
      <w:proofErr w:type="gramStart"/>
      <w:r w:rsidRPr="00442C93">
        <w:rPr>
          <w:rFonts w:ascii="Times New Roman" w:eastAsia="Batang" w:hAnsi="Times New Roman" w:cs="Times New Roman"/>
          <w:b/>
          <w:u w:val="single"/>
          <w:lang w:eastAsia="ko-KR"/>
        </w:rPr>
        <w:t>–  не</w:t>
      </w:r>
      <w:proofErr w:type="gramEnd"/>
      <w:r w:rsidRPr="00442C93">
        <w:rPr>
          <w:rFonts w:ascii="Times New Roman" w:eastAsia="Batang" w:hAnsi="Times New Roman" w:cs="Times New Roman"/>
          <w:b/>
          <w:u w:val="single"/>
          <w:lang w:eastAsia="ko-KR"/>
        </w:rPr>
        <w:t xml:space="preserve"> ниже «Секретно»;</w:t>
      </w:r>
    </w:p>
    <w:p w:rsidR="001123B6" w:rsidRPr="001123B6" w:rsidRDefault="001123B6" w:rsidP="001123B6">
      <w:pPr>
        <w:tabs>
          <w:tab w:val="left" w:pos="7455"/>
        </w:tabs>
        <w:spacing w:after="0" w:line="240" w:lineRule="auto"/>
        <w:jc w:val="both"/>
        <w:rPr>
          <w:rFonts w:ascii="Times New Roman" w:eastAsia="Times New Roman" w:hAnsi="Times New Roman" w:cs="Times New Roman"/>
          <w:lang w:eastAsia="ru-RU"/>
        </w:rPr>
      </w:pPr>
      <w:r w:rsidRPr="001123B6">
        <w:rPr>
          <w:rFonts w:ascii="Times New Roman" w:eastAsia="Times New Roman" w:hAnsi="Times New Roman" w:cs="Times New Roman"/>
          <w:lang w:eastAsia="ru-RU"/>
        </w:rPr>
        <w:tab/>
      </w:r>
    </w:p>
    <w:p w:rsidR="001123B6" w:rsidRPr="001123B6" w:rsidRDefault="001123B6" w:rsidP="001123B6">
      <w:pPr>
        <w:suppressAutoHyphens/>
        <w:spacing w:after="200" w:line="276" w:lineRule="auto"/>
        <w:rPr>
          <w:rFonts w:ascii="Times New Roman" w:eastAsia="Calibri" w:hAnsi="Times New Roman" w:cs="Times New Roman"/>
          <w:lang w:eastAsia="ar-SA"/>
        </w:rPr>
      </w:pPr>
      <w:r w:rsidRPr="001123B6">
        <w:rPr>
          <w:rFonts w:ascii="Times New Roman" w:eastAsia="Calibri" w:hAnsi="Times New Roman" w:cs="Times New Roman"/>
          <w:lang w:eastAsia="ar-SA"/>
        </w:rPr>
        <w:t>Считаем такие требования неправомерными, так как данный вид работ (являющийся предметом закупки) не предполагает ознакомление и использование сведений, составляющих государственную тайну.</w:t>
      </w:r>
    </w:p>
    <w:p w:rsidR="001123B6" w:rsidRPr="001123B6" w:rsidRDefault="001123B6" w:rsidP="001123B6">
      <w:pPr>
        <w:suppressAutoHyphens/>
        <w:spacing w:after="200" w:line="276" w:lineRule="auto"/>
        <w:rPr>
          <w:rFonts w:ascii="Times New Roman" w:eastAsia="Calibri" w:hAnsi="Times New Roman" w:cs="Times New Roman"/>
          <w:lang w:eastAsia="ar-SA"/>
        </w:rPr>
      </w:pPr>
      <w:r w:rsidRPr="001123B6">
        <w:rPr>
          <w:rFonts w:ascii="Times New Roman" w:eastAsia="Calibri" w:hAnsi="Times New Roman" w:cs="Times New Roman"/>
          <w:lang w:eastAsia="ar-SA"/>
        </w:rPr>
        <w:t xml:space="preserve">Статья 5 Закона РФ от 21.07.1993 N 5485-1 (ред. от 08.03.2015) "О государственной тайне, содержит перечень сведений, составляющих государственную тайну. Сложно представить, что </w:t>
      </w:r>
      <w:r w:rsidR="00442C93">
        <w:rPr>
          <w:rFonts w:ascii="Times New Roman" w:eastAsia="Calibri" w:hAnsi="Times New Roman" w:cs="Times New Roman"/>
          <w:lang w:eastAsia="ar-SA"/>
        </w:rPr>
        <w:t xml:space="preserve">на объекте </w:t>
      </w:r>
      <w:r w:rsidR="00832867" w:rsidRPr="00832867">
        <w:rPr>
          <w:rFonts w:ascii="Times New Roman" w:eastAsia="Calibri" w:hAnsi="Times New Roman" w:cs="Times New Roman"/>
          <w:color w:val="000000" w:themeColor="text1"/>
          <w:lang w:eastAsia="ar-SA"/>
        </w:rPr>
        <w:t>«Акционерное общество «Красноярский машиностроительный завод», г. Красноярск</w:t>
      </w:r>
      <w:r w:rsidR="00442C93" w:rsidRPr="00F96F29">
        <w:rPr>
          <w:rFonts w:ascii="Times New Roman" w:eastAsia="Calibri" w:hAnsi="Times New Roman" w:cs="Times New Roman"/>
          <w:color w:val="000000" w:themeColor="text1"/>
          <w:lang w:eastAsia="ar-SA"/>
        </w:rPr>
        <w:t>.</w:t>
      </w:r>
      <w:r w:rsidRPr="00F96F29">
        <w:rPr>
          <w:rFonts w:ascii="Times New Roman" w:eastAsia="Calibri" w:hAnsi="Times New Roman" w:cs="Times New Roman"/>
          <w:color w:val="000000" w:themeColor="text1"/>
          <w:lang w:eastAsia="ar-SA"/>
        </w:rPr>
        <w:t xml:space="preserve"> </w:t>
      </w:r>
      <w:r w:rsidRPr="001123B6">
        <w:rPr>
          <w:rFonts w:ascii="Times New Roman" w:eastAsia="Calibri" w:hAnsi="Times New Roman" w:cs="Times New Roman"/>
          <w:lang w:eastAsia="ar-SA"/>
        </w:rPr>
        <w:t>содержаться сведения, к примеру,  о финансовой политике в отношении иностранных государств, 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или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 и так далее.</w:t>
      </w:r>
    </w:p>
    <w:p w:rsidR="001123B6" w:rsidRPr="001123B6" w:rsidRDefault="001123B6" w:rsidP="001123B6">
      <w:pPr>
        <w:suppressAutoHyphens/>
        <w:spacing w:after="200" w:line="276" w:lineRule="auto"/>
        <w:rPr>
          <w:rFonts w:ascii="Times New Roman" w:eastAsia="Calibri" w:hAnsi="Times New Roman" w:cs="Times New Roman"/>
          <w:lang w:eastAsia="ar-SA"/>
        </w:rPr>
      </w:pPr>
      <w:r w:rsidRPr="001123B6">
        <w:rPr>
          <w:rFonts w:ascii="Times New Roman" w:eastAsia="Calibri" w:hAnsi="Times New Roman" w:cs="Times New Roman"/>
          <w:lang w:eastAsia="ar-SA"/>
        </w:rPr>
        <w:lastRenderedPageBreak/>
        <w:t xml:space="preserve">Адрес объекта указан в извещении, следовательно, </w:t>
      </w:r>
      <w:r w:rsidRPr="001123B6">
        <w:rPr>
          <w:rFonts w:ascii="Times New Roman" w:eastAsia="Calibri" w:hAnsi="Times New Roman" w:cs="Times New Roman"/>
          <w:b/>
          <w:lang w:eastAsia="ar-SA"/>
        </w:rPr>
        <w:t>сведения о дислокации, назначении режимных и особо важных объектов</w:t>
      </w:r>
      <w:r w:rsidRPr="001123B6">
        <w:rPr>
          <w:rFonts w:ascii="Times New Roman" w:eastAsia="Calibri" w:hAnsi="Times New Roman" w:cs="Times New Roman"/>
          <w:lang w:eastAsia="ar-SA"/>
        </w:rPr>
        <w:t xml:space="preserve"> не относятся к данному объекту. </w:t>
      </w:r>
    </w:p>
    <w:p w:rsidR="00D11DCB" w:rsidRPr="00832867" w:rsidRDefault="001123B6" w:rsidP="00832867">
      <w:pPr>
        <w:tabs>
          <w:tab w:val="left" w:pos="7455"/>
        </w:tabs>
        <w:spacing w:after="0" w:line="240" w:lineRule="auto"/>
        <w:jc w:val="both"/>
        <w:rPr>
          <w:rFonts w:ascii="Times New Roman" w:eastAsia="Times New Roman" w:hAnsi="Times New Roman" w:cs="Times New Roman"/>
        </w:rPr>
      </w:pPr>
      <w:r w:rsidRPr="001123B6">
        <w:rPr>
          <w:rFonts w:ascii="Times New Roman" w:eastAsia="Times New Roman" w:hAnsi="Times New Roman" w:cs="Times New Roman"/>
        </w:rPr>
        <w:t>Считаем, что подобные требования Заказчика нарушают положения пункта 1, ст. 17, закона № 135ФЗ, согласно которым, при проведении торгов запрещаются действия, которые приводят или могут привести к недопущению, ограничению или устранению конкуренции, в том числе: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F452DB" w:rsidRDefault="00F452DB" w:rsidP="00F452DB">
      <w:pPr>
        <w:spacing w:after="0" w:line="240" w:lineRule="auto"/>
        <w:ind w:firstLine="851"/>
        <w:jc w:val="both"/>
        <w:rPr>
          <w:rFonts w:ascii="Times New Roman" w:eastAsia="Times New Roman" w:hAnsi="Times New Roman" w:cs="Times New Roman"/>
          <w:sz w:val="24"/>
          <w:szCs w:val="24"/>
          <w:lang w:eastAsia="ru-RU"/>
        </w:rPr>
      </w:pPr>
    </w:p>
    <w:p w:rsidR="00F452DB" w:rsidRPr="00F452DB" w:rsidRDefault="00832867" w:rsidP="00F452D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46F6" w:rsidRPr="00F452DB">
        <w:rPr>
          <w:rFonts w:ascii="Times New Roman" w:eastAsia="Times New Roman" w:hAnsi="Times New Roman" w:cs="Times New Roman"/>
          <w:sz w:val="24"/>
          <w:szCs w:val="24"/>
          <w:lang w:eastAsia="ru-RU"/>
        </w:rPr>
        <w:t xml:space="preserve">) </w:t>
      </w:r>
      <w:r w:rsidR="00F452DB" w:rsidRPr="00F452DB">
        <w:rPr>
          <w:rFonts w:ascii="Times New Roman" w:eastAsia="Times New Roman" w:hAnsi="Times New Roman" w:cs="Times New Roman"/>
          <w:sz w:val="24"/>
          <w:szCs w:val="24"/>
          <w:lang w:eastAsia="ru-RU"/>
        </w:rPr>
        <w:t>В соответствии с частью 23 статьи 34</w:t>
      </w:r>
      <w:bookmarkStart w:id="0" w:name="Par1"/>
      <w:bookmarkEnd w:id="0"/>
      <w:r w:rsidR="00F452DB" w:rsidRPr="00F452DB">
        <w:rPr>
          <w:rFonts w:ascii="Times New Roman" w:eastAsia="Times New Roman" w:hAnsi="Times New Roman" w:cs="Times New Roman"/>
          <w:sz w:val="24"/>
          <w:szCs w:val="24"/>
          <w:lang w:eastAsia="ru-RU"/>
        </w:rPr>
        <w:t xml:space="preserve"> Федерального закона о контрактной системе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452DB" w:rsidRPr="00F452DB" w:rsidRDefault="00F452DB" w:rsidP="00F452DB">
      <w:pPr>
        <w:spacing w:after="0" w:line="240" w:lineRule="auto"/>
        <w:ind w:firstLine="851"/>
        <w:jc w:val="both"/>
        <w:rPr>
          <w:rFonts w:ascii="Times New Roman" w:eastAsia="Times New Roman" w:hAnsi="Times New Roman" w:cs="Times New Roman"/>
          <w:sz w:val="24"/>
          <w:szCs w:val="24"/>
          <w:lang w:eastAsia="ru-RU"/>
        </w:rPr>
      </w:pPr>
      <w:r w:rsidRPr="00F452DB">
        <w:rPr>
          <w:rFonts w:ascii="Times New Roman" w:eastAsia="Times New Roman" w:hAnsi="Times New Roman" w:cs="Times New Roman"/>
          <w:sz w:val="24"/>
          <w:szCs w:val="24"/>
          <w:lang w:eastAsia="ru-RU"/>
        </w:rPr>
        <w:t>Пунктом 2 постановления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установлены следующие размеры начальной (максимальной) цены контракта, при превышении которых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rsidR="00F452DB" w:rsidRPr="00F452DB" w:rsidRDefault="00832867" w:rsidP="008328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r w:rsidR="00F452DB" w:rsidRPr="00F452DB">
        <w:rPr>
          <w:rFonts w:ascii="Times New Roman" w:eastAsia="Times New Roman" w:hAnsi="Times New Roman" w:cs="Times New Roman"/>
          <w:sz w:val="24"/>
          <w:szCs w:val="24"/>
          <w:lang w:eastAsia="ru-RU"/>
        </w:rPr>
        <w:t>- </w:t>
      </w:r>
      <w:r w:rsidR="00F452DB" w:rsidRPr="00F452DB">
        <w:rPr>
          <w:rFonts w:ascii="Times New Roman" w:eastAsia="Times New Roman" w:hAnsi="Times New Roman" w:cs="Times New Roman"/>
          <w:b/>
          <w:sz w:val="24"/>
          <w:szCs w:val="24"/>
          <w:lang w:eastAsia="ru-RU"/>
        </w:rPr>
        <w:t>100 млн. рублей</w:t>
      </w:r>
      <w:r w:rsidR="00F452DB" w:rsidRPr="00F452DB">
        <w:rPr>
          <w:rFonts w:ascii="Times New Roman" w:eastAsia="Times New Roman" w:hAnsi="Times New Roman" w:cs="Times New Roman"/>
          <w:sz w:val="24"/>
          <w:szCs w:val="24"/>
          <w:lang w:eastAsia="ru-RU"/>
        </w:rPr>
        <w:t xml:space="preserve"> – при осуществлении закупки </w:t>
      </w:r>
      <w:r w:rsidR="00F452DB" w:rsidRPr="00F452DB">
        <w:rPr>
          <w:rFonts w:ascii="Times New Roman" w:eastAsia="Times New Roman" w:hAnsi="Times New Roman" w:cs="Times New Roman"/>
          <w:b/>
          <w:sz w:val="24"/>
          <w:szCs w:val="24"/>
          <w:lang w:eastAsia="ru-RU"/>
        </w:rPr>
        <w:t>для обеспечения нужд субъекта Российской Федерации</w:t>
      </w:r>
      <w:r w:rsidR="00F452DB" w:rsidRPr="00F452DB">
        <w:rPr>
          <w:rFonts w:ascii="Times New Roman" w:eastAsia="Times New Roman" w:hAnsi="Times New Roman" w:cs="Times New Roman"/>
          <w:sz w:val="24"/>
          <w:szCs w:val="24"/>
          <w:lang w:eastAsia="ru-RU"/>
        </w:rPr>
        <w:t xml:space="preserve"> и муниципальных нужд.</w:t>
      </w:r>
    </w:p>
    <w:p w:rsidR="00F452DB" w:rsidRPr="00F452DB" w:rsidRDefault="00F452DB" w:rsidP="00F452DB">
      <w:pPr>
        <w:spacing w:after="0" w:line="240" w:lineRule="auto"/>
        <w:ind w:firstLine="851"/>
        <w:jc w:val="both"/>
        <w:rPr>
          <w:rFonts w:ascii="Times New Roman" w:eastAsia="Times New Roman" w:hAnsi="Times New Roman" w:cs="Times New Roman"/>
          <w:sz w:val="24"/>
          <w:szCs w:val="24"/>
          <w:lang w:eastAsia="ru-RU"/>
        </w:rPr>
      </w:pPr>
      <w:r w:rsidRPr="00F452DB">
        <w:rPr>
          <w:rFonts w:ascii="Times New Roman" w:eastAsia="Times New Roman" w:hAnsi="Times New Roman" w:cs="Times New Roman"/>
          <w:sz w:val="24"/>
          <w:szCs w:val="24"/>
          <w:lang w:eastAsia="ru-RU"/>
        </w:rPr>
        <w:t xml:space="preserve">Согласно извещению о проведении электронного аукциона, сформированного программно-аппаратными средствами официального сайта, начальная (максимальная) цена контракта составляет </w:t>
      </w:r>
      <w:r w:rsidR="00832867" w:rsidRPr="00832867">
        <w:rPr>
          <w:rFonts w:ascii="Times New Roman" w:eastAsia="Times New Roman" w:hAnsi="Times New Roman" w:cs="Times New Roman"/>
          <w:b/>
          <w:sz w:val="24"/>
          <w:szCs w:val="24"/>
          <w:lang w:eastAsia="ru-RU"/>
        </w:rPr>
        <w:t>459 929 878,41</w:t>
      </w:r>
      <w:r w:rsidRPr="00F452DB">
        <w:rPr>
          <w:rFonts w:ascii="Times New Roman" w:eastAsia="Times New Roman" w:hAnsi="Times New Roman" w:cs="Times New Roman"/>
          <w:sz w:val="24"/>
          <w:szCs w:val="24"/>
          <w:lang w:eastAsia="ru-RU"/>
        </w:rPr>
        <w:t xml:space="preserve"> руб.</w:t>
      </w:r>
    </w:p>
    <w:p w:rsidR="00C31417" w:rsidRPr="00F452DB" w:rsidRDefault="00990DA4" w:rsidP="00C3141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w:t>
      </w:r>
      <w:r w:rsidR="00F452DB" w:rsidRPr="00F452DB">
        <w:rPr>
          <w:rFonts w:ascii="Times New Roman" w:eastAsia="Times New Roman" w:hAnsi="Times New Roman" w:cs="Times New Roman"/>
          <w:sz w:val="24"/>
          <w:szCs w:val="24"/>
          <w:lang w:eastAsia="ru-RU"/>
        </w:rPr>
        <w:t xml:space="preserve"> проекте контракта не установлена обязанность подрядчика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а также условие об ответственности подрядчика за </w:t>
      </w:r>
      <w:r w:rsidR="00832867" w:rsidRPr="00F452DB">
        <w:rPr>
          <w:rFonts w:ascii="Times New Roman" w:eastAsia="Times New Roman" w:hAnsi="Times New Roman" w:cs="Times New Roman"/>
          <w:sz w:val="24"/>
          <w:szCs w:val="24"/>
          <w:lang w:eastAsia="ru-RU"/>
        </w:rPr>
        <w:t>непред</w:t>
      </w:r>
      <w:r w:rsidR="00832867">
        <w:rPr>
          <w:rFonts w:ascii="Times New Roman" w:eastAsia="Times New Roman" w:hAnsi="Times New Roman" w:cs="Times New Roman"/>
          <w:sz w:val="24"/>
          <w:szCs w:val="24"/>
          <w:lang w:eastAsia="ru-RU"/>
        </w:rPr>
        <w:t>ставление</w:t>
      </w:r>
      <w:r w:rsidR="00C31417">
        <w:rPr>
          <w:rFonts w:ascii="Times New Roman" w:eastAsia="Times New Roman" w:hAnsi="Times New Roman" w:cs="Times New Roman"/>
          <w:sz w:val="24"/>
          <w:szCs w:val="24"/>
          <w:lang w:eastAsia="ru-RU"/>
        </w:rPr>
        <w:t xml:space="preserve"> указанной информации, </w:t>
      </w:r>
      <w:r w:rsidR="00C31417" w:rsidRPr="00C31417">
        <w:rPr>
          <w:rFonts w:ascii="Times New Roman" w:eastAsia="Times New Roman" w:hAnsi="Times New Roman" w:cs="Times New Roman"/>
          <w:sz w:val="24"/>
          <w:szCs w:val="24"/>
          <w:lang w:eastAsia="ru-RU"/>
        </w:rPr>
        <w:t xml:space="preserve">что подтверждается правоприменительной практикой Федеральной антимонопольной службы (решение ФАС </w:t>
      </w:r>
      <w:r w:rsidR="00C31417">
        <w:rPr>
          <w:rFonts w:ascii="Times New Roman" w:eastAsia="Times New Roman" w:hAnsi="Times New Roman" w:cs="Times New Roman"/>
          <w:sz w:val="24"/>
          <w:szCs w:val="24"/>
          <w:lang w:eastAsia="ru-RU"/>
        </w:rPr>
        <w:t>по Омской области от 08.06</w:t>
      </w:r>
      <w:r w:rsidR="00C31417" w:rsidRPr="00C31417">
        <w:rPr>
          <w:rFonts w:ascii="Times New Roman" w:eastAsia="Times New Roman" w:hAnsi="Times New Roman" w:cs="Times New Roman"/>
          <w:sz w:val="24"/>
          <w:szCs w:val="24"/>
          <w:lang w:eastAsia="ru-RU"/>
        </w:rPr>
        <w:t xml:space="preserve">.2016 по делу № </w:t>
      </w:r>
      <w:r w:rsidR="00B63D3A" w:rsidRPr="00F96F29">
        <w:rPr>
          <w:rFonts w:ascii="Times New Roman" w:eastAsia="Times New Roman" w:hAnsi="Times New Roman" w:cs="Times New Roman"/>
          <w:sz w:val="24"/>
          <w:szCs w:val="24"/>
          <w:lang w:eastAsia="ru-RU"/>
        </w:rPr>
        <w:t>03-10.1/128-2016</w:t>
      </w:r>
      <w:r w:rsidR="00C31417" w:rsidRPr="00F96F29">
        <w:rPr>
          <w:rFonts w:ascii="Times New Roman" w:eastAsia="Times New Roman" w:hAnsi="Times New Roman" w:cs="Times New Roman"/>
          <w:sz w:val="24"/>
          <w:szCs w:val="24"/>
          <w:lang w:eastAsia="ru-RU"/>
        </w:rPr>
        <w:t>).</w:t>
      </w:r>
    </w:p>
    <w:p w:rsidR="002046F6" w:rsidRPr="002046F6" w:rsidRDefault="002046F6" w:rsidP="002046F6">
      <w:pPr>
        <w:spacing w:after="0" w:line="240" w:lineRule="auto"/>
        <w:ind w:firstLine="851"/>
        <w:jc w:val="both"/>
        <w:rPr>
          <w:rFonts w:ascii="Times New Roman" w:eastAsia="Times New Roman" w:hAnsi="Times New Roman" w:cs="Times New Roman"/>
          <w:sz w:val="24"/>
          <w:szCs w:val="24"/>
          <w:lang w:eastAsia="ru-RU"/>
        </w:rPr>
      </w:pPr>
    </w:p>
    <w:p w:rsidR="00C01F2F" w:rsidRPr="002266F7" w:rsidRDefault="00C01F2F" w:rsidP="001123B6">
      <w:pPr>
        <w:spacing w:after="0" w:line="288" w:lineRule="auto"/>
        <w:ind w:firstLine="851"/>
        <w:jc w:val="both"/>
        <w:rPr>
          <w:rFonts w:ascii="Times New Roman" w:eastAsia="Times New Roman" w:hAnsi="Times New Roman" w:cs="Times New Roman"/>
          <w:lang w:eastAsia="ru-RU"/>
        </w:rPr>
      </w:pPr>
    </w:p>
    <w:p w:rsidR="00E03BB6" w:rsidRPr="002266F7" w:rsidRDefault="00FE7803" w:rsidP="00565506">
      <w:pPr>
        <w:spacing w:after="0" w:line="288" w:lineRule="auto"/>
        <w:ind w:firstLine="851"/>
        <w:jc w:val="both"/>
        <w:rPr>
          <w:rFonts w:ascii="Times New Roman" w:eastAsia="Times New Roman" w:hAnsi="Times New Roman" w:cs="Times New Roman"/>
          <w:lang w:eastAsia="ru-RU"/>
        </w:rPr>
      </w:pPr>
      <w:r w:rsidRPr="002266F7">
        <w:rPr>
          <w:rFonts w:ascii="Times New Roman" w:eastAsia="Times New Roman" w:hAnsi="Times New Roman" w:cs="Times New Roman"/>
          <w:lang w:eastAsia="ru-RU"/>
        </w:rPr>
        <w:t>На основании изложенного, руководствуясь ст. 105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5506" w:rsidRPr="002266F7" w:rsidRDefault="00565506" w:rsidP="00565506">
      <w:pPr>
        <w:spacing w:after="0" w:line="288" w:lineRule="auto"/>
        <w:ind w:firstLine="851"/>
        <w:jc w:val="both"/>
        <w:rPr>
          <w:rFonts w:ascii="Times New Roman" w:eastAsia="Times New Roman" w:hAnsi="Times New Roman" w:cs="Times New Roman"/>
          <w:lang w:eastAsia="ru-RU"/>
        </w:rPr>
      </w:pPr>
    </w:p>
    <w:p w:rsidR="007A1B00" w:rsidRPr="002266F7" w:rsidRDefault="007A1B00" w:rsidP="00DA1AFC">
      <w:pPr>
        <w:pStyle w:val="a3"/>
        <w:ind w:firstLine="851"/>
        <w:jc w:val="center"/>
        <w:rPr>
          <w:rFonts w:ascii="Times New Roman" w:hAnsi="Times New Roman"/>
          <w:b/>
        </w:rPr>
      </w:pPr>
      <w:r w:rsidRPr="002266F7">
        <w:rPr>
          <w:rFonts w:ascii="Times New Roman" w:hAnsi="Times New Roman"/>
          <w:b/>
        </w:rPr>
        <w:t>прошу:</w:t>
      </w:r>
    </w:p>
    <w:p w:rsidR="007A1B00" w:rsidRPr="002266F7" w:rsidRDefault="007A1B00" w:rsidP="00DA1AFC">
      <w:pPr>
        <w:pStyle w:val="a3"/>
        <w:ind w:firstLine="851"/>
        <w:jc w:val="both"/>
        <w:rPr>
          <w:rFonts w:ascii="Times New Roman" w:hAnsi="Times New Roman"/>
        </w:rPr>
      </w:pPr>
    </w:p>
    <w:p w:rsidR="007A1B00" w:rsidRPr="002266F7" w:rsidRDefault="007A1B00" w:rsidP="00DA1AFC">
      <w:pPr>
        <w:pStyle w:val="a3"/>
        <w:ind w:firstLine="851"/>
        <w:jc w:val="both"/>
        <w:rPr>
          <w:rFonts w:ascii="Times New Roman" w:hAnsi="Times New Roman"/>
        </w:rPr>
      </w:pPr>
      <w:r w:rsidRPr="002266F7">
        <w:rPr>
          <w:rFonts w:ascii="Times New Roman" w:hAnsi="Times New Roman"/>
        </w:rPr>
        <w:t>1. Приостановить размещение заказа до рассмотрения жалобы по существу;</w:t>
      </w:r>
    </w:p>
    <w:p w:rsidR="007A1B00" w:rsidRPr="002266F7" w:rsidRDefault="007A1B00" w:rsidP="00DA1AFC">
      <w:pPr>
        <w:pStyle w:val="a3"/>
        <w:ind w:firstLine="851"/>
        <w:jc w:val="both"/>
        <w:rPr>
          <w:rFonts w:ascii="Times New Roman" w:hAnsi="Times New Roman"/>
        </w:rPr>
      </w:pPr>
      <w:r w:rsidRPr="002266F7">
        <w:rPr>
          <w:rFonts w:ascii="Times New Roman" w:hAnsi="Times New Roman"/>
        </w:rPr>
        <w:t>2. Признать действия</w:t>
      </w:r>
      <w:r w:rsidR="00205045" w:rsidRPr="002266F7">
        <w:rPr>
          <w:rFonts w:ascii="Times New Roman" w:hAnsi="Times New Roman"/>
        </w:rPr>
        <w:t xml:space="preserve"> </w:t>
      </w:r>
      <w:r w:rsidR="00596A28" w:rsidRPr="002266F7">
        <w:rPr>
          <w:rFonts w:ascii="Times New Roman" w:hAnsi="Times New Roman"/>
        </w:rPr>
        <w:t>Заказчика</w:t>
      </w:r>
      <w:r w:rsidRPr="002266F7">
        <w:rPr>
          <w:rFonts w:ascii="Times New Roman" w:hAnsi="Times New Roman"/>
        </w:rPr>
        <w:t xml:space="preserve"> нарушающими Федеральный закон от 05.04.2013 № 44-ФЗ «</w:t>
      </w:r>
      <w:r w:rsidRPr="002266F7">
        <w:rPr>
          <w:rFonts w:ascii="Times New Roman" w:hAnsi="Times New Roman"/>
          <w:bCs/>
        </w:rPr>
        <w:t>О контрактной системе в сфере закупок товаров, работ, услуг для обеспечения государственных и муниципальных нужд»</w:t>
      </w:r>
      <w:r w:rsidRPr="002266F7">
        <w:rPr>
          <w:rFonts w:ascii="Times New Roman" w:hAnsi="Times New Roman"/>
        </w:rPr>
        <w:t>;</w:t>
      </w:r>
    </w:p>
    <w:p w:rsidR="007A1B00" w:rsidRPr="002266F7" w:rsidRDefault="007A1B00" w:rsidP="00DA1AFC">
      <w:pPr>
        <w:pStyle w:val="a3"/>
        <w:ind w:firstLine="851"/>
        <w:jc w:val="both"/>
        <w:rPr>
          <w:rFonts w:ascii="Times New Roman" w:hAnsi="Times New Roman"/>
        </w:rPr>
      </w:pPr>
      <w:r w:rsidRPr="002266F7">
        <w:rPr>
          <w:rFonts w:ascii="Times New Roman" w:hAnsi="Times New Roman"/>
        </w:rPr>
        <w:t>3. Выдать соответствующее предписание об устранении нарушений законодательства Российской Федерации о размещении заказов.</w:t>
      </w:r>
    </w:p>
    <w:p w:rsidR="007A1B00" w:rsidRPr="002266F7" w:rsidRDefault="007A1B00" w:rsidP="00DA1AFC">
      <w:pPr>
        <w:pStyle w:val="a3"/>
        <w:tabs>
          <w:tab w:val="left" w:pos="1134"/>
        </w:tabs>
        <w:ind w:firstLine="851"/>
        <w:jc w:val="both"/>
        <w:rPr>
          <w:rFonts w:ascii="Times New Roman" w:hAnsi="Times New Roman"/>
        </w:rPr>
      </w:pPr>
    </w:p>
    <w:p w:rsidR="007A1B00" w:rsidRPr="002266F7" w:rsidRDefault="007A1B00" w:rsidP="00C8474C">
      <w:pPr>
        <w:pStyle w:val="a3"/>
        <w:tabs>
          <w:tab w:val="left" w:pos="1134"/>
        </w:tabs>
        <w:ind w:firstLine="709"/>
        <w:jc w:val="both"/>
        <w:rPr>
          <w:rFonts w:ascii="Times New Roman" w:hAnsi="Times New Roman"/>
        </w:rPr>
      </w:pPr>
      <w:r w:rsidRPr="002266F7">
        <w:rPr>
          <w:rFonts w:ascii="Times New Roman" w:hAnsi="Times New Roman"/>
          <w:b/>
        </w:rPr>
        <w:t>Приложения</w:t>
      </w:r>
      <w:r w:rsidRPr="002266F7">
        <w:rPr>
          <w:rFonts w:ascii="Times New Roman" w:hAnsi="Times New Roman"/>
        </w:rPr>
        <w:t>:</w:t>
      </w:r>
    </w:p>
    <w:p w:rsidR="007A1B00" w:rsidRPr="002266F7" w:rsidRDefault="007A1B00" w:rsidP="00C8474C">
      <w:pPr>
        <w:pStyle w:val="a3"/>
        <w:numPr>
          <w:ilvl w:val="0"/>
          <w:numId w:val="1"/>
        </w:numPr>
        <w:tabs>
          <w:tab w:val="left" w:pos="993"/>
        </w:tabs>
        <w:ind w:left="0" w:firstLine="709"/>
        <w:jc w:val="both"/>
        <w:rPr>
          <w:rFonts w:ascii="Times New Roman" w:hAnsi="Times New Roman"/>
        </w:rPr>
      </w:pPr>
      <w:r w:rsidRPr="002266F7">
        <w:rPr>
          <w:rFonts w:ascii="Times New Roman" w:hAnsi="Times New Roman"/>
        </w:rPr>
        <w:t xml:space="preserve">Копия Решения от </w:t>
      </w:r>
      <w:r w:rsidR="00FF6AF9" w:rsidRPr="002266F7">
        <w:rPr>
          <w:rFonts w:ascii="Times New Roman" w:hAnsi="Times New Roman"/>
        </w:rPr>
        <w:t>01.04</w:t>
      </w:r>
      <w:r w:rsidRPr="002266F7">
        <w:rPr>
          <w:rFonts w:ascii="Times New Roman" w:hAnsi="Times New Roman"/>
        </w:rPr>
        <w:t>.201</w:t>
      </w:r>
      <w:r w:rsidR="00C8474C" w:rsidRPr="002266F7">
        <w:rPr>
          <w:rFonts w:ascii="Times New Roman" w:hAnsi="Times New Roman"/>
        </w:rPr>
        <w:t>5</w:t>
      </w:r>
      <w:r w:rsidRPr="002266F7">
        <w:rPr>
          <w:rFonts w:ascii="Times New Roman" w:hAnsi="Times New Roman"/>
        </w:rPr>
        <w:t xml:space="preserve"> г.;</w:t>
      </w:r>
    </w:p>
    <w:p w:rsidR="007A1B00" w:rsidRPr="002266F7" w:rsidRDefault="007A1B00" w:rsidP="00C8474C">
      <w:pPr>
        <w:pStyle w:val="a3"/>
        <w:numPr>
          <w:ilvl w:val="0"/>
          <w:numId w:val="1"/>
        </w:numPr>
        <w:tabs>
          <w:tab w:val="left" w:pos="993"/>
        </w:tabs>
        <w:ind w:left="0" w:firstLine="709"/>
        <w:jc w:val="both"/>
        <w:rPr>
          <w:rFonts w:ascii="Times New Roman" w:hAnsi="Times New Roman"/>
        </w:rPr>
      </w:pPr>
      <w:r w:rsidRPr="002266F7">
        <w:rPr>
          <w:rFonts w:ascii="Times New Roman" w:hAnsi="Times New Roman"/>
        </w:rPr>
        <w:t>Извещение о проведении закупки;</w:t>
      </w:r>
    </w:p>
    <w:p w:rsidR="007A1B00" w:rsidRPr="002266F7" w:rsidRDefault="00B874A3" w:rsidP="00C8474C">
      <w:pPr>
        <w:pStyle w:val="a3"/>
        <w:numPr>
          <w:ilvl w:val="0"/>
          <w:numId w:val="1"/>
        </w:numPr>
        <w:tabs>
          <w:tab w:val="left" w:pos="993"/>
          <w:tab w:val="left" w:pos="1134"/>
        </w:tabs>
        <w:ind w:left="0" w:firstLine="709"/>
        <w:jc w:val="both"/>
        <w:rPr>
          <w:rFonts w:ascii="Times New Roman" w:hAnsi="Times New Roman"/>
        </w:rPr>
      </w:pPr>
      <w:r w:rsidRPr="002266F7">
        <w:rPr>
          <w:rFonts w:ascii="Times New Roman" w:hAnsi="Times New Roman"/>
        </w:rPr>
        <w:t>Аукционная</w:t>
      </w:r>
      <w:r w:rsidR="00E53A04" w:rsidRPr="002266F7">
        <w:rPr>
          <w:rFonts w:ascii="Times New Roman" w:hAnsi="Times New Roman"/>
        </w:rPr>
        <w:t xml:space="preserve"> </w:t>
      </w:r>
      <w:r w:rsidR="007A1B00" w:rsidRPr="002266F7">
        <w:rPr>
          <w:rFonts w:ascii="Times New Roman" w:hAnsi="Times New Roman"/>
        </w:rPr>
        <w:t>документация.</w:t>
      </w:r>
    </w:p>
    <w:p w:rsidR="007A1B00" w:rsidRPr="002266F7" w:rsidRDefault="007A1B00" w:rsidP="00C8474C">
      <w:pPr>
        <w:pStyle w:val="a3"/>
        <w:tabs>
          <w:tab w:val="left" w:pos="993"/>
          <w:tab w:val="left" w:pos="1134"/>
        </w:tabs>
        <w:ind w:left="709"/>
        <w:jc w:val="both"/>
        <w:rPr>
          <w:rFonts w:ascii="Times New Roman" w:hAnsi="Times New Roman"/>
          <w:highlight w:val="yellow"/>
        </w:rPr>
      </w:pPr>
    </w:p>
    <w:p w:rsidR="00EB73CC" w:rsidRPr="002266F7" w:rsidRDefault="003A5EF1" w:rsidP="003A5EF1">
      <w:pPr>
        <w:pStyle w:val="a3"/>
        <w:jc w:val="both"/>
        <w:rPr>
          <w:rFonts w:ascii="Times New Roman" w:hAnsi="Times New Roman"/>
        </w:rPr>
      </w:pPr>
      <w:r w:rsidRPr="002266F7">
        <w:rPr>
          <w:rFonts w:ascii="Times New Roman" w:hAnsi="Times New Roman"/>
        </w:rPr>
        <w:t xml:space="preserve">              </w:t>
      </w:r>
      <w:r w:rsidR="00F21C84" w:rsidRPr="002266F7">
        <w:rPr>
          <w:rFonts w:ascii="Times New Roman" w:hAnsi="Times New Roman"/>
        </w:rPr>
        <w:t xml:space="preserve">Директор        </w:t>
      </w:r>
      <w:r w:rsidR="00B874A3" w:rsidRPr="002266F7">
        <w:rPr>
          <w:rFonts w:ascii="Times New Roman" w:hAnsi="Times New Roman"/>
        </w:rPr>
        <w:t>А</w:t>
      </w:r>
      <w:r w:rsidR="00F21C84" w:rsidRPr="002266F7">
        <w:rPr>
          <w:rFonts w:ascii="Times New Roman" w:hAnsi="Times New Roman"/>
        </w:rPr>
        <w:t>.</w:t>
      </w:r>
      <w:r w:rsidR="00B874A3" w:rsidRPr="002266F7">
        <w:rPr>
          <w:rFonts w:ascii="Times New Roman" w:hAnsi="Times New Roman"/>
        </w:rPr>
        <w:t>О</w:t>
      </w:r>
      <w:r w:rsidR="00F21C84" w:rsidRPr="002266F7">
        <w:rPr>
          <w:rFonts w:ascii="Times New Roman" w:hAnsi="Times New Roman"/>
        </w:rPr>
        <w:t xml:space="preserve">. </w:t>
      </w:r>
      <w:r w:rsidR="00B874A3" w:rsidRPr="002266F7">
        <w:rPr>
          <w:rFonts w:ascii="Times New Roman" w:hAnsi="Times New Roman"/>
        </w:rPr>
        <w:t>Жислин</w:t>
      </w:r>
      <w:r w:rsidR="00F21C84" w:rsidRPr="002266F7">
        <w:rPr>
          <w:rFonts w:ascii="Times New Roman" w:hAnsi="Times New Roman"/>
        </w:rPr>
        <w:t xml:space="preserve"> </w:t>
      </w:r>
    </w:p>
    <w:p w:rsidR="00D16F7B" w:rsidRPr="002266F7" w:rsidRDefault="00302983" w:rsidP="00596A28">
      <w:pPr>
        <w:pStyle w:val="a3"/>
        <w:ind w:left="-142" w:firstLine="993"/>
        <w:jc w:val="both"/>
        <w:rPr>
          <w:rFonts w:ascii="Times New Roman" w:hAnsi="Times New Roman"/>
        </w:rPr>
      </w:pPr>
      <w:r w:rsidRPr="002266F7">
        <w:rPr>
          <w:rFonts w:ascii="Times New Roman" w:hAnsi="Times New Roman"/>
        </w:rPr>
        <w:t>Подписано ЭЦП</w:t>
      </w:r>
    </w:p>
    <w:sectPr w:rsidR="00D16F7B" w:rsidRPr="002266F7" w:rsidSect="00C01F2F">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9DE"/>
    <w:multiLevelType w:val="hybridMultilevel"/>
    <w:tmpl w:val="07F6CD68"/>
    <w:lvl w:ilvl="0" w:tplc="3EF8F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2" w15:restartNumberingAfterBreak="0">
    <w:nsid w:val="090D595F"/>
    <w:multiLevelType w:val="multilevel"/>
    <w:tmpl w:val="C034291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sz w:val="22"/>
        <w:szCs w:val="22"/>
      </w:rPr>
    </w:lvl>
    <w:lvl w:ilvl="2">
      <w:start w:val="1"/>
      <w:numFmt w:val="decimal"/>
      <w:lvlText w:val="%1.%2.%3."/>
      <w:lvlJc w:val="left"/>
      <w:pPr>
        <w:ind w:left="862"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221D64"/>
    <w:multiLevelType w:val="multilevel"/>
    <w:tmpl w:val="EAF8D40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6E37BA"/>
    <w:multiLevelType w:val="hybridMultilevel"/>
    <w:tmpl w:val="2A66068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21167110"/>
    <w:multiLevelType w:val="hybridMultilevel"/>
    <w:tmpl w:val="96A48CD2"/>
    <w:lvl w:ilvl="0" w:tplc="0DFA7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C966A7"/>
    <w:multiLevelType w:val="hybridMultilevel"/>
    <w:tmpl w:val="97E01946"/>
    <w:lvl w:ilvl="0" w:tplc="0419000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F398D"/>
    <w:multiLevelType w:val="hybridMultilevel"/>
    <w:tmpl w:val="CA46694A"/>
    <w:lvl w:ilvl="0" w:tplc="6C7EAB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8CA4C0A"/>
    <w:multiLevelType w:val="multilevel"/>
    <w:tmpl w:val="594AF1F4"/>
    <w:lvl w:ilvl="0">
      <w:start w:val="1"/>
      <w:numFmt w:val="decimal"/>
      <w:lvlText w:val="%1."/>
      <w:lvlJc w:val="left"/>
      <w:pPr>
        <w:tabs>
          <w:tab w:val="num" w:pos="502"/>
        </w:tabs>
        <w:ind w:left="502" w:hanging="360"/>
      </w:pPr>
      <w:rPr>
        <w:rFonts w:hint="default"/>
        <w:i w:val="0"/>
      </w:rPr>
    </w:lvl>
    <w:lvl w:ilvl="1">
      <w:start w:val="1"/>
      <w:numFmt w:val="decimal"/>
      <w:lvlText w:val="%1.%2."/>
      <w:lvlJc w:val="left"/>
      <w:pPr>
        <w:tabs>
          <w:tab w:val="num" w:pos="1992"/>
        </w:tabs>
        <w:ind w:left="1992" w:hanging="432"/>
      </w:pPr>
      <w:rPr>
        <w:rFonts w:ascii="Times New Roman" w:hAnsi="Times New Roman" w:cs="Times New Roman" w:hint="default"/>
        <w:b w:val="0"/>
        <w:color w:val="auto"/>
      </w:rPr>
    </w:lvl>
    <w:lvl w:ilvl="2">
      <w:start w:val="1"/>
      <w:numFmt w:val="decimal"/>
      <w:lvlText w:val="%3)"/>
      <w:lvlJc w:val="left"/>
      <w:pPr>
        <w:tabs>
          <w:tab w:val="num" w:pos="1440"/>
        </w:tabs>
        <w:ind w:left="1224" w:hanging="504"/>
      </w:pPr>
      <w:rPr>
        <w:rFonts w:ascii="Times New Roman" w:eastAsia="Times New Roman" w:hAnsi="Times New Roman" w:cs="Times New Roman"/>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65259E"/>
    <w:multiLevelType w:val="hybridMultilevel"/>
    <w:tmpl w:val="0C98A56C"/>
    <w:lvl w:ilvl="0" w:tplc="40A69E9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5840984"/>
    <w:multiLevelType w:val="multilevel"/>
    <w:tmpl w:val="585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C7942"/>
    <w:multiLevelType w:val="hybridMultilevel"/>
    <w:tmpl w:val="BEB497EA"/>
    <w:lvl w:ilvl="0" w:tplc="A0929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19458E0"/>
    <w:multiLevelType w:val="hybridMultilevel"/>
    <w:tmpl w:val="BD40C7C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15:restartNumberingAfterBreak="0">
    <w:nsid w:val="643A5663"/>
    <w:multiLevelType w:val="hybridMultilevel"/>
    <w:tmpl w:val="96445D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5EE18AC"/>
    <w:multiLevelType w:val="hybridMultilevel"/>
    <w:tmpl w:val="E3560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32949"/>
    <w:multiLevelType w:val="hybridMultilevel"/>
    <w:tmpl w:val="D9C88D78"/>
    <w:lvl w:ilvl="0" w:tplc="94C4A85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15:restartNumberingAfterBreak="0">
    <w:nsid w:val="744E30EC"/>
    <w:multiLevelType w:val="hybridMultilevel"/>
    <w:tmpl w:val="C7D244A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7E5A1EFF"/>
    <w:multiLevelType w:val="hybridMultilevel"/>
    <w:tmpl w:val="099862CA"/>
    <w:lvl w:ilvl="0" w:tplc="B98CD3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0"/>
  </w:num>
  <w:num w:numId="3">
    <w:abstractNumId w:val="13"/>
  </w:num>
  <w:num w:numId="4">
    <w:abstractNumId w:val="7"/>
  </w:num>
  <w:num w:numId="5">
    <w:abstractNumId w:val="4"/>
  </w:num>
  <w:num w:numId="6">
    <w:abstractNumId w:val="12"/>
  </w:num>
  <w:num w:numId="7">
    <w:abstractNumId w:val="17"/>
  </w:num>
  <w:num w:numId="8">
    <w:abstractNumId w:val="9"/>
  </w:num>
  <w:num w:numId="9">
    <w:abstractNumId w:val="15"/>
  </w:num>
  <w:num w:numId="10">
    <w:abstractNumId w:val="5"/>
  </w:num>
  <w:num w:numId="11">
    <w:abstractNumId w:val="11"/>
  </w:num>
  <w:num w:numId="12">
    <w:abstractNumId w:val="0"/>
  </w:num>
  <w:num w:numId="13">
    <w:abstractNumId w:val="14"/>
  </w:num>
  <w:num w:numId="14">
    <w:abstractNumId w:val="8"/>
  </w:num>
  <w:num w:numId="15">
    <w:abstractNumId w:val="6"/>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0C"/>
    <w:rsid w:val="00002961"/>
    <w:rsid w:val="000116EB"/>
    <w:rsid w:val="000255BF"/>
    <w:rsid w:val="00033AF5"/>
    <w:rsid w:val="00061858"/>
    <w:rsid w:val="000A17C2"/>
    <w:rsid w:val="000B035F"/>
    <w:rsid w:val="000B2164"/>
    <w:rsid w:val="000E67A1"/>
    <w:rsid w:val="000F11D3"/>
    <w:rsid w:val="001123B6"/>
    <w:rsid w:val="00172DE2"/>
    <w:rsid w:val="001C4720"/>
    <w:rsid w:val="001E1E62"/>
    <w:rsid w:val="001E31A2"/>
    <w:rsid w:val="001F63A7"/>
    <w:rsid w:val="002046F6"/>
    <w:rsid w:val="00205045"/>
    <w:rsid w:val="00215E2B"/>
    <w:rsid w:val="00225521"/>
    <w:rsid w:val="002266F7"/>
    <w:rsid w:val="00234010"/>
    <w:rsid w:val="00242804"/>
    <w:rsid w:val="00280176"/>
    <w:rsid w:val="002829F8"/>
    <w:rsid w:val="0028349C"/>
    <w:rsid w:val="00283A47"/>
    <w:rsid w:val="00292691"/>
    <w:rsid w:val="00292943"/>
    <w:rsid w:val="00296A86"/>
    <w:rsid w:val="002C0000"/>
    <w:rsid w:val="002C6B77"/>
    <w:rsid w:val="002E52BD"/>
    <w:rsid w:val="002F38AC"/>
    <w:rsid w:val="00300A75"/>
    <w:rsid w:val="00302983"/>
    <w:rsid w:val="00325D6E"/>
    <w:rsid w:val="003579D8"/>
    <w:rsid w:val="00374657"/>
    <w:rsid w:val="00380E27"/>
    <w:rsid w:val="003811DA"/>
    <w:rsid w:val="0038545A"/>
    <w:rsid w:val="003A5EF1"/>
    <w:rsid w:val="003B1676"/>
    <w:rsid w:val="003C65C9"/>
    <w:rsid w:val="003C6CC0"/>
    <w:rsid w:val="003D6BE5"/>
    <w:rsid w:val="003F3217"/>
    <w:rsid w:val="00403CC2"/>
    <w:rsid w:val="00442C93"/>
    <w:rsid w:val="00460E42"/>
    <w:rsid w:val="004625AA"/>
    <w:rsid w:val="004A6971"/>
    <w:rsid w:val="004D150D"/>
    <w:rsid w:val="00511DB4"/>
    <w:rsid w:val="0052598D"/>
    <w:rsid w:val="00565506"/>
    <w:rsid w:val="005668C7"/>
    <w:rsid w:val="00594AFA"/>
    <w:rsid w:val="00596A28"/>
    <w:rsid w:val="005A6159"/>
    <w:rsid w:val="005C0009"/>
    <w:rsid w:val="005C608D"/>
    <w:rsid w:val="005C7FA6"/>
    <w:rsid w:val="00602BE5"/>
    <w:rsid w:val="006512BD"/>
    <w:rsid w:val="00681298"/>
    <w:rsid w:val="006876F6"/>
    <w:rsid w:val="006965DC"/>
    <w:rsid w:val="006B23DF"/>
    <w:rsid w:val="006F0F93"/>
    <w:rsid w:val="00700528"/>
    <w:rsid w:val="0078409F"/>
    <w:rsid w:val="007A1B00"/>
    <w:rsid w:val="007D0541"/>
    <w:rsid w:val="007E35FB"/>
    <w:rsid w:val="007E5982"/>
    <w:rsid w:val="007E6F69"/>
    <w:rsid w:val="0081039E"/>
    <w:rsid w:val="00832867"/>
    <w:rsid w:val="00833638"/>
    <w:rsid w:val="00864972"/>
    <w:rsid w:val="00893F2D"/>
    <w:rsid w:val="00895BE3"/>
    <w:rsid w:val="00896324"/>
    <w:rsid w:val="008A1773"/>
    <w:rsid w:val="008C7387"/>
    <w:rsid w:val="008F1D67"/>
    <w:rsid w:val="008F6232"/>
    <w:rsid w:val="008F6D62"/>
    <w:rsid w:val="0092705F"/>
    <w:rsid w:val="00990DA4"/>
    <w:rsid w:val="009A013D"/>
    <w:rsid w:val="009A0B2A"/>
    <w:rsid w:val="009B01F8"/>
    <w:rsid w:val="009B71F7"/>
    <w:rsid w:val="009C225C"/>
    <w:rsid w:val="009F17D4"/>
    <w:rsid w:val="00A11DC9"/>
    <w:rsid w:val="00A5056E"/>
    <w:rsid w:val="00A82EDC"/>
    <w:rsid w:val="00A8751D"/>
    <w:rsid w:val="00A97037"/>
    <w:rsid w:val="00AA1548"/>
    <w:rsid w:val="00AD311F"/>
    <w:rsid w:val="00AF66AC"/>
    <w:rsid w:val="00AF7651"/>
    <w:rsid w:val="00B21DE7"/>
    <w:rsid w:val="00B63D3A"/>
    <w:rsid w:val="00B874A3"/>
    <w:rsid w:val="00B9443B"/>
    <w:rsid w:val="00BB5DAA"/>
    <w:rsid w:val="00BD0ABF"/>
    <w:rsid w:val="00BD71BA"/>
    <w:rsid w:val="00BE6D63"/>
    <w:rsid w:val="00C01F2F"/>
    <w:rsid w:val="00C10EDC"/>
    <w:rsid w:val="00C31417"/>
    <w:rsid w:val="00C37E29"/>
    <w:rsid w:val="00C65814"/>
    <w:rsid w:val="00C8474C"/>
    <w:rsid w:val="00CA2BA6"/>
    <w:rsid w:val="00CA4C9E"/>
    <w:rsid w:val="00CC07EC"/>
    <w:rsid w:val="00CC264E"/>
    <w:rsid w:val="00CC7DFD"/>
    <w:rsid w:val="00CD5433"/>
    <w:rsid w:val="00D11DCB"/>
    <w:rsid w:val="00D16F7B"/>
    <w:rsid w:val="00D23603"/>
    <w:rsid w:val="00D31C37"/>
    <w:rsid w:val="00D50A0C"/>
    <w:rsid w:val="00D847C2"/>
    <w:rsid w:val="00DA1AFC"/>
    <w:rsid w:val="00DD1CEF"/>
    <w:rsid w:val="00E01404"/>
    <w:rsid w:val="00E03BB6"/>
    <w:rsid w:val="00E3226B"/>
    <w:rsid w:val="00E40EAE"/>
    <w:rsid w:val="00E53A04"/>
    <w:rsid w:val="00E60BB0"/>
    <w:rsid w:val="00E636A8"/>
    <w:rsid w:val="00E741C5"/>
    <w:rsid w:val="00EB5B1A"/>
    <w:rsid w:val="00EB73CC"/>
    <w:rsid w:val="00F02E57"/>
    <w:rsid w:val="00F12FD6"/>
    <w:rsid w:val="00F16AB9"/>
    <w:rsid w:val="00F21C84"/>
    <w:rsid w:val="00F22EF3"/>
    <w:rsid w:val="00F412EE"/>
    <w:rsid w:val="00F44C0B"/>
    <w:rsid w:val="00F452DB"/>
    <w:rsid w:val="00F46E94"/>
    <w:rsid w:val="00F5561A"/>
    <w:rsid w:val="00F96F29"/>
    <w:rsid w:val="00FC033C"/>
    <w:rsid w:val="00FE4120"/>
    <w:rsid w:val="00FE7803"/>
    <w:rsid w:val="00FE7B32"/>
    <w:rsid w:val="00FF6AF9"/>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239EA-DB93-45E9-B269-97735AEA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2B"/>
  </w:style>
  <w:style w:type="paragraph" w:styleId="1">
    <w:name w:val="heading 1"/>
    <w:basedOn w:val="a"/>
    <w:link w:val="10"/>
    <w:uiPriority w:val="9"/>
    <w:qFormat/>
    <w:rsid w:val="00F44C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11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2943"/>
    <w:pPr>
      <w:spacing w:after="0" w:line="240" w:lineRule="auto"/>
    </w:pPr>
    <w:rPr>
      <w:rFonts w:ascii="Calibri" w:eastAsia="Times New Roman" w:hAnsi="Calibri" w:cs="Times New Roman"/>
      <w:lang w:eastAsia="ru-RU"/>
    </w:rPr>
  </w:style>
  <w:style w:type="character" w:customStyle="1" w:styleId="11">
    <w:name w:val="Основной шрифт абзаца1"/>
    <w:rsid w:val="00292943"/>
  </w:style>
  <w:style w:type="character" w:customStyle="1" w:styleId="apple-style-span">
    <w:name w:val="apple-style-span"/>
    <w:basedOn w:val="a0"/>
    <w:rsid w:val="00292943"/>
  </w:style>
  <w:style w:type="character" w:customStyle="1" w:styleId="4">
    <w:name w:val="Основной шрифт абзаца4"/>
    <w:rsid w:val="00292943"/>
    <w:rPr>
      <w:sz w:val="24"/>
    </w:rPr>
  </w:style>
  <w:style w:type="character" w:styleId="a5">
    <w:name w:val="Hyperlink"/>
    <w:uiPriority w:val="99"/>
    <w:rsid w:val="00292943"/>
    <w:rPr>
      <w:rFonts w:cs="Times New Roman"/>
      <w:color w:val="0000FF"/>
      <w:u w:val="single"/>
    </w:rPr>
  </w:style>
  <w:style w:type="character" w:customStyle="1" w:styleId="apple-converted-space">
    <w:name w:val="apple-converted-space"/>
    <w:basedOn w:val="a0"/>
    <w:rsid w:val="00B9443B"/>
  </w:style>
  <w:style w:type="character" w:customStyle="1" w:styleId="spellchecker-word-highlight">
    <w:name w:val="spellchecker-word-highlight"/>
    <w:basedOn w:val="a0"/>
    <w:rsid w:val="00B9443B"/>
  </w:style>
  <w:style w:type="character" w:customStyle="1" w:styleId="a6">
    <w:name w:val="Гипертекстовая ссылка"/>
    <w:basedOn w:val="a0"/>
    <w:uiPriority w:val="99"/>
    <w:rsid w:val="006512BD"/>
    <w:rPr>
      <w:color w:val="106BBE"/>
    </w:rPr>
  </w:style>
  <w:style w:type="paragraph" w:customStyle="1" w:styleId="a7">
    <w:name w:val="Таблицы (моноширинный)"/>
    <w:basedOn w:val="a"/>
    <w:next w:val="a"/>
    <w:rsid w:val="00F21C8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44C0B"/>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AA1548"/>
    <w:pPr>
      <w:ind w:left="720"/>
      <w:contextualSpacing/>
    </w:pPr>
  </w:style>
  <w:style w:type="paragraph" w:customStyle="1" w:styleId="a9">
    <w:name w:val="Заголовок"/>
    <w:basedOn w:val="a"/>
    <w:next w:val="a"/>
    <w:uiPriority w:val="99"/>
    <w:rsid w:val="00AA1548"/>
    <w:pPr>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customStyle="1" w:styleId="aa">
    <w:name w:val="Прижатый влево"/>
    <w:basedOn w:val="a"/>
    <w:next w:val="a"/>
    <w:uiPriority w:val="99"/>
    <w:rsid w:val="00BD71BA"/>
    <w:pPr>
      <w:autoSpaceDE w:val="0"/>
      <w:autoSpaceDN w:val="0"/>
      <w:adjustRightInd w:val="0"/>
      <w:spacing w:after="0" w:line="240" w:lineRule="auto"/>
    </w:pPr>
    <w:rPr>
      <w:rFonts w:ascii="Arial" w:hAnsi="Arial" w:cs="Arial"/>
      <w:sz w:val="24"/>
      <w:szCs w:val="24"/>
    </w:rPr>
  </w:style>
  <w:style w:type="table" w:customStyle="1" w:styleId="12">
    <w:name w:val="Сетка таблицы1"/>
    <w:basedOn w:val="a1"/>
    <w:next w:val="ab"/>
    <w:uiPriority w:val="39"/>
    <w:rsid w:val="0001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1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78409F"/>
    <w:rPr>
      <w:rFonts w:ascii="Arial" w:eastAsia="Times New Roman" w:hAnsi="Arial" w:cs="Arial"/>
      <w:sz w:val="20"/>
      <w:szCs w:val="20"/>
      <w:lang w:eastAsia="ru-RU"/>
    </w:rPr>
  </w:style>
  <w:style w:type="paragraph" w:customStyle="1" w:styleId="ConsPlusNormal0">
    <w:name w:val="ConsPlusNormal"/>
    <w:link w:val="ConsPlusNormal"/>
    <w:rsid w:val="007840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Знак Знак10"/>
    <w:basedOn w:val="a"/>
    <w:link w:val="13"/>
    <w:uiPriority w:val="99"/>
    <w:unhideWhenUsed/>
    <w:qFormat/>
    <w:rsid w:val="005C7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C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9C225C"/>
    <w:rPr>
      <w:rFonts w:ascii="Calibri" w:eastAsia="Times New Roman" w:hAnsi="Calibri" w:cs="Times New Roman"/>
      <w:lang w:eastAsia="ru-RU"/>
    </w:rPr>
  </w:style>
  <w:style w:type="character" w:styleId="ad">
    <w:name w:val="Strong"/>
    <w:basedOn w:val="a0"/>
    <w:uiPriority w:val="22"/>
    <w:qFormat/>
    <w:rsid w:val="00864972"/>
    <w:rPr>
      <w:b/>
      <w:bCs/>
    </w:rPr>
  </w:style>
  <w:style w:type="paragraph" w:customStyle="1" w:styleId="2">
    <w:name w:val="Обычный2"/>
    <w:rsid w:val="000F11D3"/>
    <w:pPr>
      <w:widowControl w:val="0"/>
      <w:snapToGrid w:val="0"/>
      <w:spacing w:after="0" w:line="300" w:lineRule="auto"/>
    </w:pPr>
    <w:rPr>
      <w:rFonts w:ascii="Times New Roman" w:eastAsia="Times New Roman" w:hAnsi="Times New Roman" w:cs="Times New Roman"/>
      <w:szCs w:val="20"/>
      <w:lang w:eastAsia="ru-RU"/>
    </w:rPr>
  </w:style>
  <w:style w:type="character" w:customStyle="1" w:styleId="13">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c"/>
    <w:rsid w:val="00BD0ABF"/>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BD0ABF"/>
    <w:pPr>
      <w:autoSpaceDE w:val="0"/>
      <w:autoSpaceDN w:val="0"/>
      <w:adjustRightInd w:val="0"/>
      <w:spacing w:after="0" w:line="240" w:lineRule="auto"/>
      <w:jc w:val="both"/>
    </w:pPr>
    <w:rPr>
      <w:rFonts w:ascii="Arial" w:hAnsi="Arial" w:cs="Arial"/>
      <w:sz w:val="24"/>
      <w:szCs w:val="24"/>
    </w:rPr>
  </w:style>
  <w:style w:type="character" w:customStyle="1" w:styleId="30">
    <w:name w:val="Заголовок 3 Знак"/>
    <w:basedOn w:val="a0"/>
    <w:link w:val="3"/>
    <w:uiPriority w:val="9"/>
    <w:semiHidden/>
    <w:rsid w:val="00D11D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5658">
      <w:bodyDiv w:val="1"/>
      <w:marLeft w:val="0"/>
      <w:marRight w:val="0"/>
      <w:marTop w:val="0"/>
      <w:marBottom w:val="0"/>
      <w:divBdr>
        <w:top w:val="none" w:sz="0" w:space="0" w:color="auto"/>
        <w:left w:val="none" w:sz="0" w:space="0" w:color="auto"/>
        <w:bottom w:val="none" w:sz="0" w:space="0" w:color="auto"/>
        <w:right w:val="none" w:sz="0" w:space="0" w:color="auto"/>
      </w:divBdr>
    </w:div>
    <w:div w:id="383069684">
      <w:bodyDiv w:val="1"/>
      <w:marLeft w:val="0"/>
      <w:marRight w:val="0"/>
      <w:marTop w:val="0"/>
      <w:marBottom w:val="0"/>
      <w:divBdr>
        <w:top w:val="none" w:sz="0" w:space="0" w:color="auto"/>
        <w:left w:val="none" w:sz="0" w:space="0" w:color="auto"/>
        <w:bottom w:val="none" w:sz="0" w:space="0" w:color="auto"/>
        <w:right w:val="none" w:sz="0" w:space="0" w:color="auto"/>
      </w:divBdr>
    </w:div>
    <w:div w:id="626012186">
      <w:bodyDiv w:val="1"/>
      <w:marLeft w:val="0"/>
      <w:marRight w:val="0"/>
      <w:marTop w:val="0"/>
      <w:marBottom w:val="0"/>
      <w:divBdr>
        <w:top w:val="none" w:sz="0" w:space="0" w:color="auto"/>
        <w:left w:val="none" w:sz="0" w:space="0" w:color="auto"/>
        <w:bottom w:val="none" w:sz="0" w:space="0" w:color="auto"/>
        <w:right w:val="none" w:sz="0" w:space="0" w:color="auto"/>
      </w:divBdr>
    </w:div>
    <w:div w:id="1099521349">
      <w:bodyDiv w:val="1"/>
      <w:marLeft w:val="0"/>
      <w:marRight w:val="0"/>
      <w:marTop w:val="0"/>
      <w:marBottom w:val="0"/>
      <w:divBdr>
        <w:top w:val="none" w:sz="0" w:space="0" w:color="auto"/>
        <w:left w:val="none" w:sz="0" w:space="0" w:color="auto"/>
        <w:bottom w:val="none" w:sz="0" w:space="0" w:color="auto"/>
        <w:right w:val="none" w:sz="0" w:space="0" w:color="auto"/>
      </w:divBdr>
    </w:div>
    <w:div w:id="1129086010">
      <w:bodyDiv w:val="1"/>
      <w:marLeft w:val="0"/>
      <w:marRight w:val="0"/>
      <w:marTop w:val="0"/>
      <w:marBottom w:val="0"/>
      <w:divBdr>
        <w:top w:val="none" w:sz="0" w:space="0" w:color="auto"/>
        <w:left w:val="none" w:sz="0" w:space="0" w:color="auto"/>
        <w:bottom w:val="none" w:sz="0" w:space="0" w:color="auto"/>
        <w:right w:val="none" w:sz="0" w:space="0" w:color="auto"/>
      </w:divBdr>
    </w:div>
    <w:div w:id="1254388423">
      <w:bodyDiv w:val="1"/>
      <w:marLeft w:val="0"/>
      <w:marRight w:val="0"/>
      <w:marTop w:val="0"/>
      <w:marBottom w:val="0"/>
      <w:divBdr>
        <w:top w:val="none" w:sz="0" w:space="0" w:color="auto"/>
        <w:left w:val="none" w:sz="0" w:space="0" w:color="auto"/>
        <w:bottom w:val="none" w:sz="0" w:space="0" w:color="auto"/>
        <w:right w:val="none" w:sz="0" w:space="0" w:color="auto"/>
      </w:divBdr>
      <w:divsChild>
        <w:div w:id="1583368484">
          <w:marLeft w:val="0"/>
          <w:marRight w:val="0"/>
          <w:marTop w:val="120"/>
          <w:marBottom w:val="0"/>
          <w:divBdr>
            <w:top w:val="none" w:sz="0" w:space="0" w:color="auto"/>
            <w:left w:val="none" w:sz="0" w:space="0" w:color="auto"/>
            <w:bottom w:val="none" w:sz="0" w:space="0" w:color="auto"/>
            <w:right w:val="none" w:sz="0" w:space="0" w:color="auto"/>
          </w:divBdr>
        </w:div>
        <w:div w:id="284043682">
          <w:marLeft w:val="0"/>
          <w:marRight w:val="0"/>
          <w:marTop w:val="120"/>
          <w:marBottom w:val="0"/>
          <w:divBdr>
            <w:top w:val="none" w:sz="0" w:space="0" w:color="auto"/>
            <w:left w:val="none" w:sz="0" w:space="0" w:color="auto"/>
            <w:bottom w:val="none" w:sz="0" w:space="0" w:color="auto"/>
            <w:right w:val="none" w:sz="0" w:space="0" w:color="auto"/>
          </w:divBdr>
        </w:div>
      </w:divsChild>
    </w:div>
    <w:div w:id="1545481875">
      <w:bodyDiv w:val="1"/>
      <w:marLeft w:val="0"/>
      <w:marRight w:val="0"/>
      <w:marTop w:val="0"/>
      <w:marBottom w:val="0"/>
      <w:divBdr>
        <w:top w:val="none" w:sz="0" w:space="0" w:color="auto"/>
        <w:left w:val="none" w:sz="0" w:space="0" w:color="auto"/>
        <w:bottom w:val="none" w:sz="0" w:space="0" w:color="auto"/>
        <w:right w:val="none" w:sz="0" w:space="0" w:color="auto"/>
      </w:divBdr>
    </w:div>
    <w:div w:id="1820337765">
      <w:bodyDiv w:val="1"/>
      <w:marLeft w:val="0"/>
      <w:marRight w:val="0"/>
      <w:marTop w:val="0"/>
      <w:marBottom w:val="0"/>
      <w:divBdr>
        <w:top w:val="none" w:sz="0" w:space="0" w:color="auto"/>
        <w:left w:val="none" w:sz="0" w:space="0" w:color="auto"/>
        <w:bottom w:val="none" w:sz="0" w:space="0" w:color="auto"/>
        <w:right w:val="none" w:sz="0" w:space="0" w:color="auto"/>
      </w:divBdr>
    </w:div>
    <w:div w:id="1901861973">
      <w:bodyDiv w:val="1"/>
      <w:marLeft w:val="0"/>
      <w:marRight w:val="0"/>
      <w:marTop w:val="0"/>
      <w:marBottom w:val="0"/>
      <w:divBdr>
        <w:top w:val="none" w:sz="0" w:space="0" w:color="auto"/>
        <w:left w:val="none" w:sz="0" w:space="0" w:color="auto"/>
        <w:bottom w:val="none" w:sz="0" w:space="0" w:color="auto"/>
        <w:right w:val="none" w:sz="0" w:space="0" w:color="auto"/>
      </w:divBdr>
    </w:div>
    <w:div w:id="19987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OfPiuZ/WFgT5HUzNtmPUiSqRuxSUp4Ki4Pnu49UPiaE=</DigestValue>
    </Reference>
    <Reference Type="http://www.w3.org/2000/09/xmldsig#Object" URI="#idOfficeObject">
      <DigestMethod Algorithm="urn:ietf:params:xml:ns:cpxmlsec:algorithms:gostr3411"/>
      <DigestValue>nb9znTTcwaaSMoK/dXHUuq37B2vFzafzOsfwvZELil4=</DigestValue>
    </Reference>
    <Reference Type="http://uri.etsi.org/01903#SignedProperties" URI="#idSignedProperties">
      <Transforms>
        <Transform Algorithm="http://www.w3.org/TR/2001/REC-xml-c14n-20010315"/>
      </Transforms>
      <DigestMethod Algorithm="urn:ietf:params:xml:ns:cpxmlsec:algorithms:gostr3411"/>
      <DigestValue>KVM1mztjgiCPpcqGgITFmjB/q3CzlfqyxzmD6JYYook=</DigestValue>
    </Reference>
  </SignedInfo>
  <SignatureValue>VPdkhfVpTpFMntNP10LqlZPIwLxCqqGQ0LwIey1EpMF0hofq2vmsaXp9dgv9V1Wc
abcgLM3L6hzPT/g4hzcQQA==</SignatureValue>
  <KeyInfo>
    <X509Data>
      <X509Certificate>MIILAzCCCrKgAwIBAgIKRAUlUgAAAABr2jAIBgYqhQMCAgMwggEzMRgwFgYFKoUD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ZZlVaZM/PwHW2384AX7eXkgqFtY=</DigestValue>
      </Reference>
      <Reference URI="/word/fontTable.xml?ContentType=application/vnd.openxmlformats-officedocument.wordprocessingml.fontTable+xml">
        <DigestMethod Algorithm="http://www.w3.org/2000/09/xmldsig#sha1"/>
        <DigestValue>9zUJgZuiyEx6jsj+bFg93Fw042I=</DigestValue>
      </Reference>
      <Reference URI="/word/numbering.xml?ContentType=application/vnd.openxmlformats-officedocument.wordprocessingml.numbering+xml">
        <DigestMethod Algorithm="http://www.w3.org/2000/09/xmldsig#sha1"/>
        <DigestValue>muXJcGaBI8aECElvKOu7g6AXobk=</DigestValue>
      </Reference>
      <Reference URI="/word/settings.xml?ContentType=application/vnd.openxmlformats-officedocument.wordprocessingml.settings+xml">
        <DigestMethod Algorithm="http://www.w3.org/2000/09/xmldsig#sha1"/>
        <DigestValue>ifsL/vRRjefGfgmihqyrGnqgJUo=</DigestValue>
      </Reference>
      <Reference URI="/word/styles.xml?ContentType=application/vnd.openxmlformats-officedocument.wordprocessingml.styles+xml">
        <DigestMethod Algorithm="http://www.w3.org/2000/09/xmldsig#sha1"/>
        <DigestValue>iLp/hRn1MeWu2hYYzsaedCGs/fc=</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mQjQbGO/NgTc73L3fzISHF74YPQ=</DigestValue>
      </Reference>
    </Manifest>
    <SignatureProperties>
      <SignatureProperty Id="idSignatureTime" Target="#idPackageSignature">
        <mdssi:SignatureTime xmlns:mdssi="http://schemas.openxmlformats.org/package/2006/digital-signature">
          <mdssi:Format>YYYY-MM-DDThh:mm:ssTZD</mdssi:Format>
          <mdssi:Value>2016-07-04T09:06:55Z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2016-07-04T09:06:55Z</xd:SigningTime>
          <xd:SigningCertificate>
            <xd:Cert>
              <xd:CertDigest>
                <DigestMethod Algorithm="http://www.w3.org/2000/09/xmldsig#sha1"/>
                <DigestValue>EkLiaK/iB7wdYumsX5KYCWrzrGw=</DigestValue>
              </xd:CertDigest>
              <xd:IssuerSerial>
                <X509IssuerName>CN=BTPCA2, OU=Удостоверяющий центр, O=ООО БТП, L=Барнаул, S=22 Алтайский край, C=RU, E=podpis@rutp.ru, STREET=Интернациональная д.110, ИНН=002225096425, ОГРН=1082225007875</X509IssuerName>
                <X509SerialNumber>321215843767431915924442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RePack by Diakov</cp:lastModifiedBy>
  <cp:revision>2</cp:revision>
  <dcterms:created xsi:type="dcterms:W3CDTF">2016-07-04T07:53:00Z</dcterms:created>
  <dcterms:modified xsi:type="dcterms:W3CDTF">2016-07-04T07:53:00Z</dcterms:modified>
</cp:coreProperties>
</file>